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02" w:rsidRPr="00C0159D" w:rsidRDefault="006E0702" w:rsidP="00966D19">
      <w:pPr>
        <w:spacing w:line="240" w:lineRule="auto"/>
        <w:jc w:val="center"/>
        <w:rPr>
          <w:rFonts w:ascii="Times New Roman" w:hAnsi="Times New Roman"/>
          <w:b/>
          <w:bCs/>
          <w:sz w:val="28"/>
          <w:szCs w:val="28"/>
        </w:rPr>
      </w:pPr>
      <w:r w:rsidRPr="00C0159D">
        <w:rPr>
          <w:rFonts w:ascii="Times New Roman" w:hAnsi="Times New Roman"/>
          <w:b/>
          <w:bCs/>
          <w:sz w:val="28"/>
          <w:szCs w:val="28"/>
        </w:rPr>
        <w:t xml:space="preserve">Отчет Главы муниципального образования «Можгинский район» о </w:t>
      </w:r>
      <w:r w:rsidRPr="00C0159D">
        <w:rPr>
          <w:rFonts w:ascii="Times New Roman" w:hAnsi="Times New Roman"/>
          <w:b/>
          <w:sz w:val="28"/>
          <w:szCs w:val="28"/>
        </w:rPr>
        <w:t>с</w:t>
      </w:r>
      <w:r>
        <w:rPr>
          <w:rFonts w:ascii="Times New Roman" w:hAnsi="Times New Roman"/>
          <w:b/>
          <w:sz w:val="28"/>
          <w:szCs w:val="28"/>
        </w:rPr>
        <w:t>оциально-экономическом развитии</w:t>
      </w:r>
      <w:r w:rsidRPr="00C0159D">
        <w:rPr>
          <w:rFonts w:ascii="Times New Roman" w:hAnsi="Times New Roman"/>
          <w:b/>
          <w:sz w:val="28"/>
          <w:szCs w:val="28"/>
        </w:rPr>
        <w:t xml:space="preserve"> Можгинского района, о</w:t>
      </w:r>
      <w:r w:rsidRPr="00C0159D">
        <w:rPr>
          <w:rFonts w:ascii="Times New Roman" w:hAnsi="Times New Roman"/>
          <w:b/>
          <w:bCs/>
          <w:sz w:val="28"/>
          <w:szCs w:val="28"/>
        </w:rPr>
        <w:t xml:space="preserve"> </w:t>
      </w:r>
      <w:r w:rsidRPr="00C0159D">
        <w:rPr>
          <w:rFonts w:ascii="Times New Roman" w:hAnsi="Times New Roman"/>
          <w:b/>
          <w:sz w:val="28"/>
          <w:szCs w:val="28"/>
        </w:rPr>
        <w:t>результатах</w:t>
      </w:r>
      <w:r w:rsidRPr="00C0159D">
        <w:rPr>
          <w:rFonts w:ascii="Times New Roman" w:hAnsi="Times New Roman"/>
          <w:b/>
          <w:bCs/>
          <w:sz w:val="28"/>
          <w:szCs w:val="28"/>
        </w:rPr>
        <w:t xml:space="preserve"> своей деятельности и деятельности по руководству и организации работы районного Совета депутатов в 2013 году</w:t>
      </w:r>
    </w:p>
    <w:p w:rsidR="006E0702" w:rsidRPr="00C0159D" w:rsidRDefault="006E0702" w:rsidP="00966D19">
      <w:pPr>
        <w:spacing w:line="240" w:lineRule="auto"/>
        <w:jc w:val="center"/>
        <w:rPr>
          <w:rFonts w:ascii="Times New Roman" w:hAnsi="Times New Roman"/>
          <w:b/>
          <w:bCs/>
          <w:sz w:val="28"/>
          <w:szCs w:val="28"/>
        </w:rPr>
      </w:pPr>
      <w:r w:rsidRPr="00C0159D">
        <w:rPr>
          <w:rFonts w:ascii="Times New Roman" w:hAnsi="Times New Roman"/>
          <w:b/>
          <w:bCs/>
          <w:sz w:val="28"/>
          <w:szCs w:val="28"/>
        </w:rPr>
        <w:t>Уважаемые депутаты! Уважаемые приглашенные!</w:t>
      </w:r>
    </w:p>
    <w:p w:rsidR="006E0702" w:rsidRPr="00966D19" w:rsidRDefault="006E0702" w:rsidP="00966D19">
      <w:pPr>
        <w:spacing w:line="240" w:lineRule="auto"/>
        <w:jc w:val="center"/>
        <w:rPr>
          <w:rFonts w:ascii="Times New Roman" w:hAnsi="Times New Roman"/>
          <w:sz w:val="28"/>
          <w:szCs w:val="28"/>
        </w:rPr>
      </w:pPr>
    </w:p>
    <w:p w:rsidR="006E0702" w:rsidRPr="00966D19" w:rsidRDefault="006E0702" w:rsidP="00966D19">
      <w:pPr>
        <w:spacing w:line="360" w:lineRule="auto"/>
        <w:jc w:val="both"/>
        <w:rPr>
          <w:rFonts w:ascii="Times New Roman" w:hAnsi="Times New Roman"/>
          <w:sz w:val="28"/>
          <w:szCs w:val="28"/>
        </w:rPr>
      </w:pPr>
      <w:r>
        <w:rPr>
          <w:rFonts w:ascii="Times New Roman" w:hAnsi="Times New Roman"/>
          <w:sz w:val="28"/>
          <w:szCs w:val="28"/>
        </w:rPr>
        <w:t xml:space="preserve">     </w:t>
      </w:r>
      <w:r w:rsidRPr="00966D19">
        <w:rPr>
          <w:rFonts w:ascii="Times New Roman" w:hAnsi="Times New Roman"/>
          <w:sz w:val="28"/>
          <w:szCs w:val="28"/>
        </w:rPr>
        <w:t xml:space="preserve">Учитывая структуру районных органов местного самоуправления и место, которое занимают в ней Совет и Глава района, не всегда можно говорить обособленно о деятельности одного, не затрагивая деятельность другого. </w:t>
      </w:r>
    </w:p>
    <w:p w:rsidR="006E0702" w:rsidRPr="00966D19"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Но, все же, обладая собственными полномочиями, позвольте коротко проин</w:t>
      </w:r>
      <w:r>
        <w:rPr>
          <w:rFonts w:ascii="Times New Roman" w:hAnsi="Times New Roman"/>
          <w:sz w:val="28"/>
          <w:szCs w:val="28"/>
        </w:rPr>
        <w:t>формировать вас о своей работе, работе районного Совета депутатов и выполнении Прогноза социально-экономического развития района за 2013 год.</w:t>
      </w:r>
    </w:p>
    <w:p w:rsidR="006E0702" w:rsidRPr="00966D19"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Как высшее должно</w:t>
      </w:r>
      <w:r>
        <w:rPr>
          <w:rFonts w:ascii="Times New Roman" w:hAnsi="Times New Roman"/>
          <w:sz w:val="28"/>
          <w:szCs w:val="28"/>
        </w:rPr>
        <w:t>стное лицо муниципального образования</w:t>
      </w:r>
      <w:r w:rsidRPr="00966D19">
        <w:rPr>
          <w:rFonts w:ascii="Times New Roman" w:hAnsi="Times New Roman"/>
          <w:sz w:val="28"/>
          <w:szCs w:val="28"/>
        </w:rPr>
        <w:t xml:space="preserve"> представлял район, интересы его жителей в отношениях с Президентом Удмуртской Республики, органами государственной власти, органами местного самоуправления других муниципальных образований, гражданами и организациями. В этой связи неоднократно принимал участие в совещаниях, проводимых </w:t>
      </w:r>
      <w:r>
        <w:rPr>
          <w:rFonts w:ascii="Times New Roman" w:hAnsi="Times New Roman"/>
          <w:sz w:val="28"/>
          <w:szCs w:val="28"/>
        </w:rPr>
        <w:t xml:space="preserve">первым </w:t>
      </w:r>
      <w:r w:rsidRPr="00966D19">
        <w:rPr>
          <w:rFonts w:ascii="Times New Roman" w:hAnsi="Times New Roman"/>
          <w:sz w:val="28"/>
          <w:szCs w:val="28"/>
        </w:rPr>
        <w:t>Президентом Удмуртской Республики Александром Александровичем Волко</w:t>
      </w:r>
      <w:r>
        <w:rPr>
          <w:rFonts w:ascii="Times New Roman" w:hAnsi="Times New Roman"/>
          <w:sz w:val="28"/>
          <w:szCs w:val="28"/>
        </w:rPr>
        <w:t>вым, в заседаниях Правительства</w:t>
      </w:r>
      <w:r w:rsidRPr="00966D19">
        <w:rPr>
          <w:rFonts w:ascii="Times New Roman" w:hAnsi="Times New Roman"/>
          <w:sz w:val="28"/>
          <w:szCs w:val="28"/>
        </w:rPr>
        <w:t xml:space="preserve"> и Государственного Совета Удмуртской Республики, а также проводимых ими совещаниях, семинарах, рабочих встречах. Как правило, на них обсуждались стратегические вопросы социально-экономического развития Удмуртской Республики, в том числе Можгинского района, проблемы реализации отдельных полномочий м</w:t>
      </w:r>
      <w:r>
        <w:rPr>
          <w:rFonts w:ascii="Times New Roman" w:hAnsi="Times New Roman"/>
          <w:sz w:val="28"/>
          <w:szCs w:val="28"/>
        </w:rPr>
        <w:t>униципальных образований,</w:t>
      </w:r>
      <w:r w:rsidRPr="00966D19">
        <w:rPr>
          <w:rFonts w:ascii="Times New Roman" w:hAnsi="Times New Roman"/>
          <w:sz w:val="28"/>
          <w:szCs w:val="28"/>
        </w:rPr>
        <w:t xml:space="preserve"> федерального законодательства в области местного самоуправления. </w:t>
      </w:r>
    </w:p>
    <w:p w:rsidR="006E0702"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В системе местного самоуправления представительный орган занимает особое место, поскольку он формирует и постоянно совершенствует необходимую для развития района правовую и финансово-экономическую базу, являющуюся основой для созидательной и эффективной жизнедеятельности района, реализации наказов избирателей. Работа</w:t>
      </w:r>
      <w:r>
        <w:rPr>
          <w:rFonts w:ascii="Times New Roman" w:hAnsi="Times New Roman"/>
          <w:sz w:val="28"/>
          <w:szCs w:val="28"/>
        </w:rPr>
        <w:t xml:space="preserve"> ведется</w:t>
      </w:r>
      <w:r w:rsidRPr="00966D19">
        <w:rPr>
          <w:rFonts w:ascii="Times New Roman" w:hAnsi="Times New Roman"/>
          <w:sz w:val="28"/>
          <w:szCs w:val="28"/>
        </w:rPr>
        <w:t xml:space="preserve"> непосредственно на заседани</w:t>
      </w:r>
      <w:r>
        <w:rPr>
          <w:rFonts w:ascii="Times New Roman" w:hAnsi="Times New Roman"/>
          <w:sz w:val="28"/>
          <w:szCs w:val="28"/>
        </w:rPr>
        <w:t>ях сессий, комиссий,</w:t>
      </w:r>
      <w:r w:rsidRPr="00966D19">
        <w:rPr>
          <w:rFonts w:ascii="Times New Roman" w:hAnsi="Times New Roman"/>
          <w:sz w:val="28"/>
          <w:szCs w:val="28"/>
        </w:rPr>
        <w:t xml:space="preserve"> избирательных округах, при проведении общерайонных мероприятий</w:t>
      </w:r>
      <w:r>
        <w:rPr>
          <w:rFonts w:ascii="Times New Roman" w:hAnsi="Times New Roman"/>
          <w:sz w:val="28"/>
          <w:szCs w:val="28"/>
        </w:rPr>
        <w:t>, которая</w:t>
      </w:r>
      <w:r w:rsidRPr="00966D19">
        <w:rPr>
          <w:rFonts w:ascii="Times New Roman" w:hAnsi="Times New Roman"/>
          <w:sz w:val="28"/>
          <w:szCs w:val="28"/>
        </w:rPr>
        <w:t xml:space="preserve"> позволяет депутатам находиться внутри всех событий и дел, происходящих в районе и принимать участие в их решении, активно участвовать в местном самоуправлении. </w:t>
      </w:r>
    </w:p>
    <w:p w:rsidR="006E0702" w:rsidRDefault="006E0702" w:rsidP="000137A6">
      <w:pPr>
        <w:spacing w:line="360" w:lineRule="auto"/>
        <w:jc w:val="both"/>
        <w:rPr>
          <w:rFonts w:ascii="Times New Roman" w:hAnsi="Times New Roman"/>
          <w:sz w:val="28"/>
          <w:szCs w:val="28"/>
        </w:rPr>
      </w:pPr>
      <w:r w:rsidRPr="00CE4994">
        <w:rPr>
          <w:rFonts w:ascii="Times New Roman" w:hAnsi="Times New Roman"/>
          <w:sz w:val="28"/>
          <w:szCs w:val="28"/>
        </w:rPr>
        <w:t>Совет депутатов в своей деятельности руководствуется нормами Федерального и регионального законодательства, Уставом муниципального образования «Можгинский район», Регламентом Совета депутатов, годовым и ежемесячным планами работы. Все заседания Совета депутатов были открытыми, с присутств</w:t>
      </w:r>
      <w:r>
        <w:rPr>
          <w:rFonts w:ascii="Times New Roman" w:hAnsi="Times New Roman"/>
          <w:sz w:val="28"/>
          <w:szCs w:val="28"/>
        </w:rPr>
        <w:t>ием средств массовой информации.</w:t>
      </w:r>
      <w:r w:rsidRPr="00CE4994">
        <w:rPr>
          <w:rFonts w:ascii="Times New Roman" w:hAnsi="Times New Roman"/>
          <w:sz w:val="28"/>
          <w:szCs w:val="28"/>
        </w:rPr>
        <w:t xml:space="preserve"> Депутатская деятельность была направлена на решение проблем, волнующих наших изби</w:t>
      </w:r>
      <w:r>
        <w:rPr>
          <w:rFonts w:ascii="Times New Roman" w:hAnsi="Times New Roman"/>
          <w:sz w:val="28"/>
          <w:szCs w:val="28"/>
        </w:rPr>
        <w:t xml:space="preserve">рателей и </w:t>
      </w:r>
      <w:r w:rsidRPr="00CE4994">
        <w:rPr>
          <w:rFonts w:ascii="Times New Roman" w:hAnsi="Times New Roman"/>
          <w:sz w:val="28"/>
          <w:szCs w:val="28"/>
        </w:rPr>
        <w:t xml:space="preserve"> велась в тесном взаимодействии с Администрацией района, Межрайонной  прокуратурой, Государственным Советом Удмуртской Республики, главами </w:t>
      </w:r>
      <w:r>
        <w:rPr>
          <w:rFonts w:ascii="Times New Roman" w:hAnsi="Times New Roman"/>
          <w:sz w:val="28"/>
          <w:szCs w:val="28"/>
        </w:rPr>
        <w:t xml:space="preserve">сельских </w:t>
      </w:r>
      <w:r w:rsidRPr="00CE4994">
        <w:rPr>
          <w:rFonts w:ascii="Times New Roman" w:hAnsi="Times New Roman"/>
          <w:sz w:val="28"/>
          <w:szCs w:val="28"/>
        </w:rPr>
        <w:t xml:space="preserve">поселений. </w:t>
      </w:r>
    </w:p>
    <w:p w:rsidR="006E0702" w:rsidRPr="00797935" w:rsidRDefault="006E0702" w:rsidP="00797935">
      <w:pPr>
        <w:spacing w:line="360" w:lineRule="auto"/>
        <w:jc w:val="both"/>
        <w:rPr>
          <w:rFonts w:ascii="Times New Roman" w:hAnsi="Times New Roman"/>
          <w:sz w:val="28"/>
          <w:szCs w:val="28"/>
        </w:rPr>
      </w:pPr>
      <w:r>
        <w:rPr>
          <w:rFonts w:ascii="Times New Roman" w:hAnsi="Times New Roman"/>
          <w:sz w:val="28"/>
          <w:szCs w:val="28"/>
        </w:rPr>
        <w:t>За 2013 год проведено 9</w:t>
      </w:r>
      <w:r w:rsidRPr="00966D19">
        <w:rPr>
          <w:rFonts w:ascii="Times New Roman" w:hAnsi="Times New Roman"/>
          <w:sz w:val="28"/>
          <w:szCs w:val="28"/>
        </w:rPr>
        <w:t xml:space="preserve"> заседаний сес</w:t>
      </w:r>
      <w:r>
        <w:rPr>
          <w:rFonts w:ascii="Times New Roman" w:hAnsi="Times New Roman"/>
          <w:sz w:val="28"/>
          <w:szCs w:val="28"/>
        </w:rPr>
        <w:t>сий Совета депутатов, из них – 2 внеочередные.  Принято 81 решение, из них 29</w:t>
      </w:r>
      <w:r w:rsidRPr="00966D19">
        <w:rPr>
          <w:rFonts w:ascii="Times New Roman" w:hAnsi="Times New Roman"/>
          <w:sz w:val="28"/>
          <w:szCs w:val="28"/>
        </w:rPr>
        <w:t xml:space="preserve"> нормативно-правовых актов. </w:t>
      </w:r>
      <w:r>
        <w:rPr>
          <w:rFonts w:ascii="Times New Roman" w:hAnsi="Times New Roman"/>
          <w:sz w:val="28"/>
          <w:szCs w:val="28"/>
        </w:rPr>
        <w:t xml:space="preserve">  Принято 83 постановления Главы района, подготовлено 106 заключений на постановления Администрации района. Проведено 6  Дней </w:t>
      </w:r>
      <w:r w:rsidRPr="00966D19">
        <w:rPr>
          <w:rFonts w:ascii="Times New Roman" w:hAnsi="Times New Roman"/>
          <w:sz w:val="28"/>
          <w:szCs w:val="28"/>
        </w:rPr>
        <w:t xml:space="preserve">депутата. </w:t>
      </w:r>
    </w:p>
    <w:p w:rsidR="006E0702" w:rsidRPr="006A210A" w:rsidRDefault="006E0702" w:rsidP="0063726A">
      <w:pPr>
        <w:pStyle w:val="BodyText3"/>
        <w:spacing w:line="360" w:lineRule="auto"/>
        <w:jc w:val="both"/>
        <w:rPr>
          <w:rFonts w:ascii="Times New Roman" w:hAnsi="Times New Roman"/>
          <w:b/>
          <w:sz w:val="28"/>
          <w:szCs w:val="28"/>
        </w:rPr>
      </w:pPr>
      <w:r w:rsidRPr="006A210A">
        <w:rPr>
          <w:rFonts w:ascii="Times New Roman" w:hAnsi="Times New Roman"/>
          <w:sz w:val="28"/>
          <w:szCs w:val="28"/>
        </w:rPr>
        <w:t>Значительное место в работе Совета депутатов занимало внесении изменений в ранее принятые решения, что было обусловлено постоянным изменением Федерального и регионального законодательства (14). В основе законотворческой деятельности депутатов лежат вопросы регулирования правовых отношений в бюджетной, финансовой сфере, собственности. В 2013 году в рамках своих полномочий, установленных Уставом муниципального образования «Можгинский район» Совет депутатов заслушал информацию об исполнении бюджета, утвердил прогноз социально-экономического развития и бюджет Можгинского района на 2014 год и плановый период 2015-2016 годов. Также по проекту бюджета была проведена проверка контрольно-ревизионного отдела Совета депутатов муниципального образования «Можгинский район», по результатам которой  получено положительное заключение. Основной характеристикой бюджета  2014 года является его социальная направленность. Расходы на обеспечение деятельности объектов социально-культурной сферы составляют 85,3% в общем объёме расходов бюджета на 2014 год, в том числе 67,6% составляют расходы на образование. В истекшем году депутаты вносили изменения и дополнения в бюджет района 12 раз, приняли Программу приватизации имущества на 2013-2015 годы. За 2013 год от проданного имущества по Программе приватизации поступило в бюджет 602,2 тыс. рублей. План по доходам выполнен на 120%. Совет депутатов продолжил практику заслушивания на сессиях отчетов должностных лиц органов местного самоуправления по реализации вопросов местного значения и переданных государственных полномочий. В соответствии с годовым планом работы и в рамках контрольных полномочий, депутаты рассмотрели вопросы реализации муниципальных программ «Энергосбережение и повышение энергетической эффективности муниципального образования «Можгинский район» на 2010-2014 годы», «Детское и школьное питание», «О противодействию коррупции в органах местного самоуправления»,  «</w:t>
      </w:r>
      <w:r>
        <w:rPr>
          <w:rFonts w:ascii="Times New Roman" w:hAnsi="Times New Roman"/>
          <w:sz w:val="28"/>
          <w:szCs w:val="28"/>
        </w:rPr>
        <w:t>Итоги реформирования и развития</w:t>
      </w:r>
      <w:r w:rsidRPr="006A210A">
        <w:rPr>
          <w:rFonts w:ascii="Times New Roman" w:hAnsi="Times New Roman"/>
          <w:sz w:val="28"/>
          <w:szCs w:val="28"/>
        </w:rPr>
        <w:t xml:space="preserve"> муниципальной службы в районе на 2011-2013 годы», а также; о  ходе выполнения законодательства в области правопорядка и общей безопасности граждан за 2012 год и 1 полугодие 2013 года на территории Можгинского района;</w:t>
      </w:r>
      <w:r>
        <w:rPr>
          <w:rFonts w:ascii="Times New Roman" w:hAnsi="Times New Roman"/>
          <w:sz w:val="28"/>
          <w:szCs w:val="28"/>
        </w:rPr>
        <w:t xml:space="preserve"> </w:t>
      </w:r>
      <w:r w:rsidRPr="006A210A">
        <w:rPr>
          <w:rFonts w:ascii="Times New Roman" w:hAnsi="Times New Roman"/>
          <w:sz w:val="28"/>
          <w:szCs w:val="28"/>
        </w:rPr>
        <w:t>о работе отдела по делам строительства, архитектуры и ЖКХ Администрации района по содержанию муниципального жилищного фонда района», учреждений культуры по организации культурно</w:t>
      </w:r>
      <w:r>
        <w:rPr>
          <w:rFonts w:ascii="Times New Roman" w:hAnsi="Times New Roman"/>
          <w:sz w:val="28"/>
          <w:szCs w:val="28"/>
        </w:rPr>
        <w:t xml:space="preserve"> </w:t>
      </w:r>
      <w:r w:rsidRPr="006A210A">
        <w:rPr>
          <w:rFonts w:ascii="Times New Roman" w:hAnsi="Times New Roman"/>
          <w:sz w:val="28"/>
          <w:szCs w:val="28"/>
        </w:rPr>
        <w:t>-</w:t>
      </w:r>
      <w:r>
        <w:rPr>
          <w:rFonts w:ascii="Times New Roman" w:hAnsi="Times New Roman"/>
          <w:sz w:val="28"/>
          <w:szCs w:val="28"/>
        </w:rPr>
        <w:t xml:space="preserve"> </w:t>
      </w:r>
      <w:r w:rsidRPr="006A210A">
        <w:rPr>
          <w:rFonts w:ascii="Times New Roman" w:hAnsi="Times New Roman"/>
          <w:sz w:val="28"/>
          <w:szCs w:val="28"/>
        </w:rPr>
        <w:t>досуговой деятельности на территории  район.</w:t>
      </w:r>
    </w:p>
    <w:p w:rsidR="006E0702" w:rsidRDefault="006E0702" w:rsidP="00AD4338">
      <w:pPr>
        <w:spacing w:after="0" w:line="360" w:lineRule="auto"/>
        <w:jc w:val="both"/>
        <w:rPr>
          <w:rFonts w:ascii="Times New Roman" w:hAnsi="Times New Roman"/>
          <w:sz w:val="28"/>
          <w:szCs w:val="28"/>
        </w:rPr>
      </w:pPr>
      <w:r w:rsidRPr="006A210A">
        <w:rPr>
          <w:rFonts w:ascii="Times New Roman" w:hAnsi="Times New Roman"/>
          <w:sz w:val="28"/>
          <w:szCs w:val="28"/>
        </w:rPr>
        <w:t>В соответствии с изменениями Федерального</w:t>
      </w:r>
      <w:r w:rsidRPr="00966D19">
        <w:rPr>
          <w:rFonts w:ascii="Times New Roman" w:hAnsi="Times New Roman"/>
          <w:sz w:val="28"/>
          <w:szCs w:val="28"/>
        </w:rPr>
        <w:t xml:space="preserve"> и регионального законодательства были приняты и внесены изменения в нормативно-правовые акты, касающиеся деятельности муниципальных служащих и выборных должностных лиц. </w:t>
      </w:r>
    </w:p>
    <w:p w:rsidR="006E0702" w:rsidRDefault="006E0702" w:rsidP="00AD4338">
      <w:pPr>
        <w:spacing w:after="0" w:line="360" w:lineRule="auto"/>
        <w:jc w:val="both"/>
        <w:rPr>
          <w:rFonts w:ascii="Times New Roman" w:hAnsi="Times New Roman"/>
          <w:sz w:val="28"/>
          <w:szCs w:val="28"/>
        </w:rPr>
      </w:pPr>
      <w:r w:rsidRPr="00966D19">
        <w:rPr>
          <w:rFonts w:ascii="Times New Roman" w:hAnsi="Times New Roman"/>
          <w:sz w:val="28"/>
          <w:szCs w:val="28"/>
        </w:rPr>
        <w:t xml:space="preserve">В </w:t>
      </w:r>
      <w:r>
        <w:rPr>
          <w:rFonts w:ascii="Times New Roman" w:hAnsi="Times New Roman"/>
          <w:sz w:val="28"/>
          <w:szCs w:val="28"/>
        </w:rPr>
        <w:t xml:space="preserve">компетенцию Совета депутатов входит решение о поощрении граждан за особые заслуги в труде и иные заслуги перед районом. </w:t>
      </w:r>
    </w:p>
    <w:p w:rsidR="006E0702" w:rsidRPr="00966D19" w:rsidRDefault="006E0702" w:rsidP="00AD4338">
      <w:pPr>
        <w:spacing w:after="0" w:line="360" w:lineRule="auto"/>
        <w:jc w:val="both"/>
        <w:rPr>
          <w:rFonts w:ascii="Times New Roman" w:hAnsi="Times New Roman"/>
          <w:sz w:val="28"/>
          <w:szCs w:val="28"/>
        </w:rPr>
      </w:pPr>
      <w:r>
        <w:rPr>
          <w:rFonts w:ascii="Times New Roman" w:hAnsi="Times New Roman"/>
          <w:sz w:val="28"/>
          <w:szCs w:val="28"/>
        </w:rPr>
        <w:t>За 2013 год</w:t>
      </w:r>
      <w:r w:rsidRPr="00966D19">
        <w:rPr>
          <w:rFonts w:ascii="Times New Roman" w:hAnsi="Times New Roman"/>
          <w:sz w:val="28"/>
          <w:szCs w:val="28"/>
        </w:rPr>
        <w:t xml:space="preserve"> </w:t>
      </w:r>
      <w:r>
        <w:rPr>
          <w:rFonts w:ascii="Times New Roman" w:hAnsi="Times New Roman"/>
          <w:sz w:val="28"/>
          <w:szCs w:val="28"/>
        </w:rPr>
        <w:t xml:space="preserve">представлены к </w:t>
      </w:r>
      <w:r w:rsidRPr="00966D19">
        <w:rPr>
          <w:rFonts w:ascii="Times New Roman" w:hAnsi="Times New Roman"/>
          <w:sz w:val="28"/>
          <w:szCs w:val="28"/>
        </w:rPr>
        <w:t>награждению</w:t>
      </w:r>
      <w:r>
        <w:rPr>
          <w:rFonts w:ascii="Times New Roman" w:hAnsi="Times New Roman"/>
          <w:sz w:val="28"/>
          <w:szCs w:val="28"/>
        </w:rPr>
        <w:t xml:space="preserve"> различными видами наград и присвоению почетных званий Удмуртской Республики и Российской Федерации 140 человек.</w:t>
      </w:r>
      <w:r w:rsidRPr="00966D19">
        <w:rPr>
          <w:rFonts w:ascii="Times New Roman" w:hAnsi="Times New Roman"/>
          <w:sz w:val="28"/>
          <w:szCs w:val="28"/>
        </w:rPr>
        <w:t xml:space="preserve"> </w:t>
      </w:r>
      <w:r>
        <w:rPr>
          <w:rFonts w:ascii="Times New Roman" w:hAnsi="Times New Roman"/>
          <w:sz w:val="28"/>
          <w:szCs w:val="28"/>
        </w:rPr>
        <w:t xml:space="preserve"> </w:t>
      </w:r>
    </w:p>
    <w:p w:rsidR="006E0702" w:rsidRPr="00966D19" w:rsidRDefault="006E0702" w:rsidP="00CF301E">
      <w:pPr>
        <w:spacing w:line="360" w:lineRule="auto"/>
        <w:jc w:val="both"/>
        <w:rPr>
          <w:rFonts w:ascii="Times New Roman" w:hAnsi="Times New Roman"/>
          <w:sz w:val="28"/>
          <w:szCs w:val="28"/>
        </w:rPr>
      </w:pPr>
      <w:r w:rsidRPr="00966D19">
        <w:rPr>
          <w:rFonts w:ascii="Times New Roman" w:hAnsi="Times New Roman"/>
          <w:sz w:val="28"/>
          <w:szCs w:val="28"/>
        </w:rPr>
        <w:t>Почетной грамотой Мо</w:t>
      </w:r>
      <w:r>
        <w:rPr>
          <w:rFonts w:ascii="Times New Roman" w:hAnsi="Times New Roman"/>
          <w:sz w:val="28"/>
          <w:szCs w:val="28"/>
        </w:rPr>
        <w:t xml:space="preserve">жгинского  района  награждены 240 человек и </w:t>
      </w:r>
      <w:r w:rsidRPr="00966D19">
        <w:rPr>
          <w:rFonts w:ascii="Times New Roman" w:hAnsi="Times New Roman"/>
          <w:sz w:val="28"/>
          <w:szCs w:val="28"/>
        </w:rPr>
        <w:t xml:space="preserve"> благодарностью Главы муниципального обра</w:t>
      </w:r>
      <w:r>
        <w:rPr>
          <w:rFonts w:ascii="Times New Roman" w:hAnsi="Times New Roman"/>
          <w:sz w:val="28"/>
          <w:szCs w:val="28"/>
        </w:rPr>
        <w:t xml:space="preserve">зования «Можгинский район» -72 </w:t>
      </w:r>
      <w:r w:rsidRPr="00966D19">
        <w:rPr>
          <w:rFonts w:ascii="Times New Roman" w:hAnsi="Times New Roman"/>
          <w:sz w:val="28"/>
          <w:szCs w:val="28"/>
        </w:rPr>
        <w:t>человек</w:t>
      </w:r>
      <w:r>
        <w:rPr>
          <w:rFonts w:ascii="Times New Roman" w:hAnsi="Times New Roman"/>
          <w:sz w:val="28"/>
          <w:szCs w:val="28"/>
        </w:rPr>
        <w:t>а</w:t>
      </w:r>
      <w:r w:rsidRPr="00966D19">
        <w:rPr>
          <w:rFonts w:ascii="Times New Roman" w:hAnsi="Times New Roman"/>
          <w:sz w:val="28"/>
          <w:szCs w:val="28"/>
        </w:rPr>
        <w:t xml:space="preserve">. </w:t>
      </w:r>
    </w:p>
    <w:p w:rsidR="006E0702" w:rsidRPr="005627A6" w:rsidRDefault="006E0702" w:rsidP="005627A6">
      <w:pPr>
        <w:spacing w:line="360" w:lineRule="auto"/>
        <w:jc w:val="both"/>
        <w:rPr>
          <w:rFonts w:ascii="Times New Roman" w:hAnsi="Times New Roman"/>
          <w:sz w:val="28"/>
          <w:szCs w:val="28"/>
        </w:rPr>
      </w:pPr>
      <w:r w:rsidRPr="00966D19">
        <w:rPr>
          <w:rFonts w:ascii="Times New Roman" w:hAnsi="Times New Roman"/>
          <w:sz w:val="28"/>
          <w:szCs w:val="28"/>
        </w:rPr>
        <w:t>Для повышения социального статуса женщины-матери, семьи, в которой воспитываются дети, для дополнительной государственной поддержки материнства и детства в Удмуртской Республике учрежден знак отличия «Материнская слава». Представление к награждению знаком отличия входит в компетенцию Совета депутатов. В 2013 году Советом  депутатов были представлены к награждению знаком</w:t>
      </w:r>
      <w:r>
        <w:rPr>
          <w:rFonts w:ascii="Times New Roman" w:hAnsi="Times New Roman"/>
          <w:sz w:val="28"/>
          <w:szCs w:val="28"/>
        </w:rPr>
        <w:t xml:space="preserve"> отличия «Материнская слава»  -2 человека. </w:t>
      </w:r>
    </w:p>
    <w:p w:rsidR="006E0702" w:rsidRDefault="006E0702" w:rsidP="00CF301E">
      <w:pPr>
        <w:spacing w:line="360" w:lineRule="auto"/>
        <w:jc w:val="both"/>
        <w:rPr>
          <w:rFonts w:ascii="Times New Roman" w:hAnsi="Times New Roman"/>
          <w:sz w:val="28"/>
          <w:szCs w:val="28"/>
        </w:rPr>
      </w:pPr>
      <w:r>
        <w:rPr>
          <w:rFonts w:ascii="Times New Roman" w:hAnsi="Times New Roman"/>
          <w:sz w:val="28"/>
          <w:szCs w:val="28"/>
        </w:rPr>
        <w:t>Внеочередные сессии Совета  были созданы по вопросам внесения изменений в бюджет района на 2013 год, прогнозный план (Программу) приватизации муниципального имущества и ограничении роста платы граждан за коммунальные услуги.</w:t>
      </w:r>
    </w:p>
    <w:p w:rsidR="006E0702" w:rsidRDefault="006E0702" w:rsidP="000E3797">
      <w:pPr>
        <w:spacing w:line="360" w:lineRule="auto"/>
        <w:jc w:val="both"/>
        <w:rPr>
          <w:rFonts w:ascii="Times New Roman" w:hAnsi="Times New Roman"/>
          <w:sz w:val="28"/>
          <w:szCs w:val="28"/>
        </w:rPr>
      </w:pPr>
      <w:r w:rsidRPr="006E5307">
        <w:rPr>
          <w:rFonts w:ascii="Times New Roman" w:hAnsi="Times New Roman"/>
          <w:sz w:val="28"/>
          <w:szCs w:val="28"/>
        </w:rPr>
        <w:t xml:space="preserve">Депутаты на очередных сессиях заслушивали информацию о реализации вопросов местного значения в муниципальных образованиях – сельских поселениях «Маловоложикьинское», «Нышинское»; итоги работы строительного комплекса, отрасли животноводства, организационные вопросы, касающиеся работы Совета депутатов, выборных кампаний. </w:t>
      </w:r>
    </w:p>
    <w:p w:rsidR="006E0702" w:rsidRDefault="006E0702" w:rsidP="000E3797">
      <w:pPr>
        <w:spacing w:line="360" w:lineRule="auto"/>
        <w:jc w:val="both"/>
        <w:rPr>
          <w:rFonts w:ascii="Times New Roman" w:hAnsi="Times New Roman"/>
          <w:sz w:val="28"/>
          <w:szCs w:val="28"/>
        </w:rPr>
      </w:pPr>
      <w:r w:rsidRPr="00966D19">
        <w:rPr>
          <w:rFonts w:ascii="Times New Roman" w:hAnsi="Times New Roman"/>
          <w:sz w:val="28"/>
          <w:szCs w:val="28"/>
        </w:rPr>
        <w:t>В истекшем год</w:t>
      </w:r>
      <w:r>
        <w:rPr>
          <w:rFonts w:ascii="Times New Roman" w:hAnsi="Times New Roman"/>
          <w:sz w:val="28"/>
          <w:szCs w:val="28"/>
        </w:rPr>
        <w:t>у межрайонной прокуратурой внесено 2</w:t>
      </w:r>
      <w:r w:rsidRPr="00966D19">
        <w:rPr>
          <w:rFonts w:ascii="Times New Roman" w:hAnsi="Times New Roman"/>
          <w:sz w:val="28"/>
          <w:szCs w:val="28"/>
        </w:rPr>
        <w:t xml:space="preserve"> протеста на решения Совета депутатов</w:t>
      </w:r>
      <w:r>
        <w:rPr>
          <w:rFonts w:ascii="Times New Roman" w:hAnsi="Times New Roman"/>
          <w:sz w:val="28"/>
          <w:szCs w:val="28"/>
        </w:rPr>
        <w:t xml:space="preserve"> -</w:t>
      </w:r>
      <w:r w:rsidRPr="00966D19">
        <w:rPr>
          <w:rFonts w:ascii="Times New Roman" w:hAnsi="Times New Roman"/>
          <w:sz w:val="28"/>
          <w:szCs w:val="28"/>
        </w:rPr>
        <w:t xml:space="preserve"> «</w:t>
      </w:r>
      <w:r>
        <w:rPr>
          <w:rFonts w:ascii="Times New Roman" w:hAnsi="Times New Roman"/>
          <w:sz w:val="28"/>
          <w:szCs w:val="28"/>
        </w:rPr>
        <w:t>Устав муниципального образования «Можгинский район</w:t>
      </w:r>
      <w:r w:rsidRPr="00966D19">
        <w:rPr>
          <w:rFonts w:ascii="Times New Roman" w:hAnsi="Times New Roman"/>
          <w:sz w:val="28"/>
          <w:szCs w:val="28"/>
        </w:rPr>
        <w:t>» и «</w:t>
      </w:r>
      <w:r>
        <w:rPr>
          <w:rFonts w:ascii="Times New Roman" w:hAnsi="Times New Roman"/>
          <w:sz w:val="28"/>
          <w:szCs w:val="28"/>
        </w:rPr>
        <w:t>Положение о кадровом резерве</w:t>
      </w:r>
      <w:r w:rsidRPr="00966D19">
        <w:rPr>
          <w:rFonts w:ascii="Times New Roman" w:hAnsi="Times New Roman"/>
          <w:sz w:val="28"/>
          <w:szCs w:val="28"/>
        </w:rPr>
        <w:t xml:space="preserve">». Совет депутатов своевременно рассмотрел данные протесты, и </w:t>
      </w:r>
      <w:r>
        <w:rPr>
          <w:rFonts w:ascii="Times New Roman" w:hAnsi="Times New Roman"/>
          <w:sz w:val="28"/>
          <w:szCs w:val="28"/>
        </w:rPr>
        <w:t>удовлетворил данные протесты на вышеназванные решения.</w:t>
      </w:r>
    </w:p>
    <w:p w:rsidR="006E0702" w:rsidRPr="000E3797" w:rsidRDefault="006E0702" w:rsidP="000E3797">
      <w:pPr>
        <w:spacing w:line="360" w:lineRule="auto"/>
        <w:jc w:val="both"/>
        <w:rPr>
          <w:rFonts w:ascii="Times New Roman" w:hAnsi="Times New Roman"/>
          <w:sz w:val="28"/>
          <w:szCs w:val="28"/>
        </w:rPr>
      </w:pPr>
      <w:r w:rsidRPr="006E5307">
        <w:rPr>
          <w:rFonts w:ascii="Times New Roman" w:hAnsi="Times New Roman"/>
          <w:sz w:val="28"/>
          <w:szCs w:val="28"/>
        </w:rPr>
        <w:t xml:space="preserve">Таким образом, в повестку дня заседаний сессий Совета депутатов включался весь спектр деятельности представительного органа. Анализ рассматриваемых вопросов, показал, что основное внимание Советом депутатов уделялось принятию муниципальных нормативно-правовых актов в области социально-экономического развития, местному бюджету, распределению муниципальной собственности. </w:t>
      </w:r>
    </w:p>
    <w:p w:rsidR="006E0702" w:rsidRPr="00D451F2" w:rsidRDefault="006E0702" w:rsidP="006B10F4">
      <w:pPr>
        <w:pStyle w:val="BodyText3"/>
        <w:spacing w:line="360" w:lineRule="auto"/>
        <w:jc w:val="both"/>
        <w:rPr>
          <w:rFonts w:ascii="Times New Roman" w:hAnsi="Times New Roman"/>
          <w:b/>
          <w:sz w:val="28"/>
          <w:szCs w:val="28"/>
        </w:rPr>
      </w:pPr>
      <w:r w:rsidRPr="00D451F2">
        <w:rPr>
          <w:rFonts w:ascii="Times New Roman" w:hAnsi="Times New Roman"/>
          <w:sz w:val="28"/>
          <w:szCs w:val="28"/>
        </w:rPr>
        <w:t xml:space="preserve">Хотелось бы отметить хорошую явку депутатов на заседания сессий -  80%. </w:t>
      </w:r>
    </w:p>
    <w:p w:rsidR="006E0702" w:rsidRDefault="006E0702" w:rsidP="007726BF">
      <w:pPr>
        <w:spacing w:after="0" w:line="360" w:lineRule="auto"/>
        <w:jc w:val="both"/>
        <w:rPr>
          <w:rFonts w:ascii="Times New Roman" w:hAnsi="Times New Roman"/>
          <w:sz w:val="28"/>
          <w:szCs w:val="28"/>
        </w:rPr>
      </w:pPr>
      <w:r w:rsidRPr="00966D19">
        <w:rPr>
          <w:rFonts w:ascii="Times New Roman" w:hAnsi="Times New Roman"/>
          <w:sz w:val="28"/>
          <w:szCs w:val="28"/>
        </w:rPr>
        <w:t>Одна из форм деятельности Совета - работа  постоянных комиссий. Постоянные комиссии участвовали в разработке проектов планов и программ социально-экономического развития района, проектов решений Совета депутатов по вопросам компетенции представительного органа, вносили по ним свои замечания и предложения, готовили заключения на проекты нормативных правовых актов, вносимых на сессию Администрацией района.</w:t>
      </w:r>
    </w:p>
    <w:p w:rsidR="006E0702" w:rsidRDefault="006E0702" w:rsidP="00994411">
      <w:pPr>
        <w:spacing w:after="0" w:line="360" w:lineRule="auto"/>
        <w:jc w:val="both"/>
        <w:rPr>
          <w:rFonts w:ascii="Times New Roman" w:hAnsi="Times New Roman"/>
          <w:sz w:val="28"/>
          <w:szCs w:val="28"/>
        </w:rPr>
      </w:pPr>
      <w:r>
        <w:rPr>
          <w:rFonts w:ascii="Times New Roman" w:hAnsi="Times New Roman"/>
          <w:sz w:val="28"/>
          <w:szCs w:val="28"/>
        </w:rPr>
        <w:t>Благодаря слаженной работе 3</w:t>
      </w:r>
      <w:r w:rsidRPr="00966D19">
        <w:rPr>
          <w:rFonts w:ascii="Times New Roman" w:hAnsi="Times New Roman"/>
          <w:sz w:val="28"/>
          <w:szCs w:val="28"/>
        </w:rPr>
        <w:t xml:space="preserve"> депутатских комиссий обеспечивалась тщательная и продуманная подготовка проектов нормативно-правовых актов, их детальное обсуждение, и как следствие, единогласное принятие Советом депутатов обоснованных решений. </w:t>
      </w:r>
    </w:p>
    <w:p w:rsidR="006E0702" w:rsidRPr="00966D19" w:rsidRDefault="006E0702" w:rsidP="00994411">
      <w:pPr>
        <w:spacing w:after="0" w:line="360" w:lineRule="auto"/>
        <w:jc w:val="both"/>
        <w:rPr>
          <w:rFonts w:ascii="Times New Roman" w:hAnsi="Times New Roman"/>
          <w:sz w:val="28"/>
          <w:szCs w:val="28"/>
        </w:rPr>
      </w:pPr>
      <w:r>
        <w:rPr>
          <w:rFonts w:ascii="Times New Roman" w:hAnsi="Times New Roman"/>
          <w:sz w:val="28"/>
          <w:szCs w:val="28"/>
        </w:rPr>
        <w:t xml:space="preserve">Комиссиями проведено 15 заседаний, на которых рассмотрено 56 вопросов, подготовлено  более 60 </w:t>
      </w:r>
      <w:r w:rsidRPr="00966D19">
        <w:rPr>
          <w:rFonts w:ascii="Times New Roman" w:hAnsi="Times New Roman"/>
          <w:sz w:val="28"/>
          <w:szCs w:val="28"/>
        </w:rPr>
        <w:t>заключений на проекты решений Совета депутатов</w:t>
      </w:r>
      <w:r>
        <w:rPr>
          <w:rFonts w:ascii="Times New Roman" w:hAnsi="Times New Roman"/>
          <w:sz w:val="28"/>
          <w:szCs w:val="28"/>
        </w:rPr>
        <w:t>.</w:t>
      </w:r>
    </w:p>
    <w:p w:rsidR="006E0702" w:rsidRPr="00966D19" w:rsidRDefault="006E0702" w:rsidP="00994411">
      <w:pPr>
        <w:spacing w:after="0" w:line="360" w:lineRule="auto"/>
        <w:jc w:val="both"/>
        <w:rPr>
          <w:rFonts w:ascii="Times New Roman" w:hAnsi="Times New Roman"/>
          <w:sz w:val="28"/>
          <w:szCs w:val="28"/>
        </w:rPr>
      </w:pPr>
      <w:r w:rsidRPr="00966D19">
        <w:rPr>
          <w:rFonts w:ascii="Times New Roman" w:hAnsi="Times New Roman"/>
          <w:sz w:val="28"/>
          <w:szCs w:val="28"/>
        </w:rPr>
        <w:t xml:space="preserve">Особое внимание членами комиссий уделялось экономическому, социальному и агропромышленному блокам. </w:t>
      </w:r>
    </w:p>
    <w:p w:rsidR="006E0702" w:rsidRPr="009A293B" w:rsidRDefault="006E0702" w:rsidP="00994411">
      <w:pPr>
        <w:spacing w:after="0" w:line="360" w:lineRule="auto"/>
        <w:jc w:val="both"/>
        <w:rPr>
          <w:rFonts w:ascii="Times New Roman" w:hAnsi="Times New Roman"/>
          <w:sz w:val="28"/>
          <w:szCs w:val="28"/>
        </w:rPr>
      </w:pPr>
      <w:r w:rsidRPr="00966D19">
        <w:rPr>
          <w:rFonts w:ascii="Times New Roman" w:hAnsi="Times New Roman"/>
          <w:sz w:val="28"/>
          <w:szCs w:val="28"/>
        </w:rPr>
        <w:t xml:space="preserve">Комиссия по законности, </w:t>
      </w:r>
      <w:r>
        <w:rPr>
          <w:rFonts w:ascii="Times New Roman" w:hAnsi="Times New Roman"/>
          <w:sz w:val="28"/>
          <w:szCs w:val="28"/>
        </w:rPr>
        <w:t xml:space="preserve">правопорядку и </w:t>
      </w:r>
      <w:r w:rsidRPr="00966D19">
        <w:rPr>
          <w:rFonts w:ascii="Times New Roman" w:hAnsi="Times New Roman"/>
          <w:sz w:val="28"/>
          <w:szCs w:val="28"/>
        </w:rPr>
        <w:t>о</w:t>
      </w:r>
      <w:r>
        <w:rPr>
          <w:rFonts w:ascii="Times New Roman" w:hAnsi="Times New Roman"/>
          <w:sz w:val="28"/>
          <w:szCs w:val="28"/>
        </w:rPr>
        <w:t>беспечения прав граждан провела 5</w:t>
      </w:r>
      <w:r w:rsidRPr="00966D19">
        <w:rPr>
          <w:rFonts w:ascii="Times New Roman" w:hAnsi="Times New Roman"/>
          <w:sz w:val="28"/>
          <w:szCs w:val="28"/>
        </w:rPr>
        <w:t xml:space="preserve"> засед</w:t>
      </w:r>
      <w:r>
        <w:rPr>
          <w:rFonts w:ascii="Times New Roman" w:hAnsi="Times New Roman"/>
          <w:sz w:val="28"/>
          <w:szCs w:val="28"/>
        </w:rPr>
        <w:t>аний, на которых было принято 21 решение.  Рассмотрены вопросы</w:t>
      </w:r>
      <w:r>
        <w:rPr>
          <w:color w:val="000000"/>
          <w:sz w:val="28"/>
          <w:szCs w:val="28"/>
        </w:rPr>
        <w:t xml:space="preserve">, </w:t>
      </w:r>
      <w:r w:rsidRPr="009A293B">
        <w:rPr>
          <w:rFonts w:ascii="Times New Roman" w:hAnsi="Times New Roman"/>
          <w:color w:val="000000"/>
          <w:sz w:val="28"/>
          <w:szCs w:val="28"/>
        </w:rPr>
        <w:t>связанные с пополнением или изменением нормативной базы.</w:t>
      </w:r>
    </w:p>
    <w:p w:rsidR="006E0702" w:rsidRPr="00966D19" w:rsidRDefault="006E0702" w:rsidP="00994411">
      <w:pPr>
        <w:spacing w:after="0" w:line="360" w:lineRule="auto"/>
        <w:jc w:val="both"/>
        <w:rPr>
          <w:rFonts w:ascii="Times New Roman" w:hAnsi="Times New Roman"/>
          <w:sz w:val="28"/>
          <w:szCs w:val="28"/>
        </w:rPr>
      </w:pPr>
      <w:r w:rsidRPr="00966D19">
        <w:rPr>
          <w:rFonts w:ascii="Times New Roman" w:hAnsi="Times New Roman"/>
          <w:sz w:val="28"/>
          <w:szCs w:val="28"/>
        </w:rPr>
        <w:t>Комиссией по</w:t>
      </w:r>
      <w:r>
        <w:rPr>
          <w:rFonts w:ascii="Times New Roman" w:hAnsi="Times New Roman"/>
          <w:sz w:val="28"/>
          <w:szCs w:val="28"/>
        </w:rPr>
        <w:t xml:space="preserve"> экономическому развитию, аграрным вопросам, земельным отношениям, продовольствию и экологии проведено 4 заседания, на которых принято 9 решений</w:t>
      </w:r>
      <w:r w:rsidRPr="00966D19">
        <w:rPr>
          <w:rFonts w:ascii="Times New Roman" w:hAnsi="Times New Roman"/>
          <w:sz w:val="28"/>
          <w:szCs w:val="28"/>
        </w:rPr>
        <w:t xml:space="preserve">. </w:t>
      </w:r>
      <w:r>
        <w:rPr>
          <w:rFonts w:ascii="Times New Roman" w:hAnsi="Times New Roman"/>
          <w:sz w:val="28"/>
          <w:szCs w:val="28"/>
        </w:rPr>
        <w:t xml:space="preserve">На заседаниях депутаты </w:t>
      </w:r>
      <w:r w:rsidRPr="0005118B">
        <w:rPr>
          <w:rFonts w:ascii="Times New Roman" w:hAnsi="Times New Roman"/>
          <w:sz w:val="28"/>
          <w:szCs w:val="28"/>
        </w:rPr>
        <w:t>рассматривали вопросы – о ходе подготовки сельхозпредприятий к проведению весенне-полевых работ, о подготовке техники к заготовке кормов, о готовности животноводческих помещений к зимне-стойловому периоду, итоги уборочных работ</w:t>
      </w:r>
      <w:r>
        <w:rPr>
          <w:rFonts w:ascii="Times New Roman" w:hAnsi="Times New Roman"/>
          <w:sz w:val="28"/>
          <w:szCs w:val="28"/>
        </w:rPr>
        <w:t>, состоянии газификации населенных пунктов, использованию земель.</w:t>
      </w:r>
    </w:p>
    <w:p w:rsidR="006E0702" w:rsidRPr="00966D19" w:rsidRDefault="006E0702" w:rsidP="00994411">
      <w:pPr>
        <w:spacing w:after="0" w:line="360" w:lineRule="auto"/>
        <w:jc w:val="both"/>
        <w:rPr>
          <w:rFonts w:ascii="Times New Roman" w:hAnsi="Times New Roman"/>
          <w:sz w:val="28"/>
          <w:szCs w:val="28"/>
        </w:rPr>
      </w:pPr>
      <w:r w:rsidRPr="00966D19">
        <w:rPr>
          <w:rFonts w:ascii="Times New Roman" w:hAnsi="Times New Roman"/>
          <w:sz w:val="28"/>
          <w:szCs w:val="28"/>
        </w:rPr>
        <w:t xml:space="preserve">Комиссия по </w:t>
      </w:r>
      <w:r>
        <w:rPr>
          <w:rFonts w:ascii="Times New Roman" w:hAnsi="Times New Roman"/>
          <w:sz w:val="28"/>
          <w:szCs w:val="28"/>
        </w:rPr>
        <w:t xml:space="preserve">бюджету и социальным вопросам </w:t>
      </w:r>
      <w:r w:rsidRPr="00966D19">
        <w:rPr>
          <w:rFonts w:ascii="Times New Roman" w:hAnsi="Times New Roman"/>
          <w:sz w:val="28"/>
          <w:szCs w:val="28"/>
        </w:rPr>
        <w:t xml:space="preserve"> провела </w:t>
      </w:r>
      <w:r>
        <w:rPr>
          <w:rFonts w:ascii="Times New Roman" w:hAnsi="Times New Roman"/>
          <w:sz w:val="28"/>
          <w:szCs w:val="28"/>
        </w:rPr>
        <w:t xml:space="preserve">6  заседаний, принято 26 решений. </w:t>
      </w:r>
      <w:r w:rsidRPr="00966D19">
        <w:rPr>
          <w:rFonts w:ascii="Times New Roman" w:hAnsi="Times New Roman"/>
          <w:sz w:val="28"/>
          <w:szCs w:val="28"/>
        </w:rPr>
        <w:t>Надо отметить, что темой для разговора на заседаниях комиссий являлись не только вопросы повестки дня сессий, но и вопросы</w:t>
      </w:r>
      <w:r>
        <w:rPr>
          <w:rFonts w:ascii="Times New Roman" w:hAnsi="Times New Roman"/>
          <w:sz w:val="28"/>
          <w:szCs w:val="28"/>
        </w:rPr>
        <w:t xml:space="preserve">, </w:t>
      </w:r>
      <w:r w:rsidRPr="00966D19">
        <w:rPr>
          <w:rFonts w:ascii="Times New Roman" w:hAnsi="Times New Roman"/>
          <w:sz w:val="28"/>
          <w:szCs w:val="28"/>
        </w:rPr>
        <w:t>требующие решения на разных уровнях власти. Большое вниман</w:t>
      </w:r>
      <w:r>
        <w:rPr>
          <w:rFonts w:ascii="Times New Roman" w:hAnsi="Times New Roman"/>
          <w:sz w:val="28"/>
          <w:szCs w:val="28"/>
        </w:rPr>
        <w:t>ие уделялось комиссией вопросам детского и школьного питания</w:t>
      </w:r>
      <w:r w:rsidRPr="00966D19">
        <w:rPr>
          <w:rFonts w:ascii="Times New Roman" w:hAnsi="Times New Roman"/>
          <w:sz w:val="28"/>
          <w:szCs w:val="28"/>
        </w:rPr>
        <w:t xml:space="preserve">, профилактике </w:t>
      </w:r>
      <w:r>
        <w:rPr>
          <w:rFonts w:ascii="Times New Roman" w:hAnsi="Times New Roman"/>
          <w:sz w:val="28"/>
          <w:szCs w:val="28"/>
        </w:rPr>
        <w:t xml:space="preserve"> правонарушений</w:t>
      </w:r>
      <w:r w:rsidRPr="00966D19">
        <w:rPr>
          <w:rFonts w:ascii="Times New Roman" w:hAnsi="Times New Roman"/>
          <w:sz w:val="28"/>
          <w:szCs w:val="28"/>
        </w:rPr>
        <w:t xml:space="preserve">; увеличению расходов на социальную сферу: отрасли спорта, ветеранам, инвалидам, семейной политике, здравоохранения, культуры.  </w:t>
      </w:r>
    </w:p>
    <w:p w:rsidR="006E0702" w:rsidRPr="00966D19" w:rsidRDefault="006E0702" w:rsidP="00994411">
      <w:pPr>
        <w:spacing w:after="0" w:line="360" w:lineRule="auto"/>
        <w:jc w:val="both"/>
        <w:rPr>
          <w:rFonts w:ascii="Times New Roman" w:hAnsi="Times New Roman"/>
          <w:sz w:val="28"/>
          <w:szCs w:val="28"/>
        </w:rPr>
      </w:pPr>
      <w:r>
        <w:rPr>
          <w:rFonts w:ascii="Times New Roman" w:hAnsi="Times New Roman"/>
          <w:sz w:val="28"/>
          <w:szCs w:val="28"/>
        </w:rPr>
        <w:t>Два совместных заседания</w:t>
      </w:r>
      <w:r w:rsidRPr="00966D19">
        <w:rPr>
          <w:rFonts w:ascii="Times New Roman" w:hAnsi="Times New Roman"/>
          <w:sz w:val="28"/>
          <w:szCs w:val="28"/>
        </w:rPr>
        <w:t xml:space="preserve"> провели комиссии по бюджету</w:t>
      </w:r>
      <w:r>
        <w:rPr>
          <w:rFonts w:ascii="Times New Roman" w:hAnsi="Times New Roman"/>
          <w:sz w:val="28"/>
          <w:szCs w:val="28"/>
        </w:rPr>
        <w:t xml:space="preserve"> и социальным вопроса, правопорядку, законности и обеспечению прав граждан. </w:t>
      </w:r>
    </w:p>
    <w:p w:rsidR="006E0702" w:rsidRPr="00966D19" w:rsidRDefault="006E0702" w:rsidP="00994411">
      <w:pPr>
        <w:spacing w:after="0" w:line="360" w:lineRule="auto"/>
        <w:jc w:val="both"/>
        <w:rPr>
          <w:rFonts w:ascii="Times New Roman" w:hAnsi="Times New Roman"/>
          <w:sz w:val="28"/>
          <w:szCs w:val="28"/>
        </w:rPr>
      </w:pPr>
      <w:r w:rsidRPr="00966D19">
        <w:rPr>
          <w:rFonts w:ascii="Times New Roman" w:hAnsi="Times New Roman"/>
          <w:sz w:val="28"/>
          <w:szCs w:val="28"/>
        </w:rPr>
        <w:t xml:space="preserve">В работе комиссий принимали участие </w:t>
      </w:r>
      <w:r>
        <w:rPr>
          <w:rFonts w:ascii="Times New Roman" w:hAnsi="Times New Roman"/>
          <w:sz w:val="28"/>
          <w:szCs w:val="28"/>
        </w:rPr>
        <w:t xml:space="preserve"> руководители </w:t>
      </w:r>
      <w:r w:rsidRPr="00966D19">
        <w:rPr>
          <w:rFonts w:ascii="Times New Roman" w:hAnsi="Times New Roman"/>
          <w:sz w:val="28"/>
          <w:szCs w:val="28"/>
        </w:rPr>
        <w:t xml:space="preserve"> предприятий жилищно-коммунального хозяйства, учреждений здр</w:t>
      </w:r>
      <w:r>
        <w:rPr>
          <w:rFonts w:ascii="Times New Roman" w:hAnsi="Times New Roman"/>
          <w:sz w:val="28"/>
          <w:szCs w:val="28"/>
        </w:rPr>
        <w:t>авоохранения, культуры,</w:t>
      </w:r>
      <w:r w:rsidRPr="00966D19">
        <w:rPr>
          <w:rFonts w:ascii="Times New Roman" w:hAnsi="Times New Roman"/>
          <w:sz w:val="28"/>
          <w:szCs w:val="28"/>
        </w:rPr>
        <w:t xml:space="preserve"> руководители структурных подразделени</w:t>
      </w:r>
      <w:r>
        <w:rPr>
          <w:rFonts w:ascii="Times New Roman" w:hAnsi="Times New Roman"/>
          <w:sz w:val="28"/>
          <w:szCs w:val="28"/>
        </w:rPr>
        <w:t>й Администрации  Можгинского  района.</w:t>
      </w:r>
    </w:p>
    <w:p w:rsidR="006E0702" w:rsidRDefault="006E0702" w:rsidP="000E3797">
      <w:pPr>
        <w:spacing w:line="360" w:lineRule="auto"/>
        <w:jc w:val="both"/>
        <w:rPr>
          <w:rFonts w:ascii="Times New Roman" w:hAnsi="Times New Roman"/>
          <w:sz w:val="28"/>
          <w:szCs w:val="28"/>
        </w:rPr>
      </w:pPr>
      <w:r w:rsidRPr="00966D19">
        <w:rPr>
          <w:rFonts w:ascii="Times New Roman" w:hAnsi="Times New Roman"/>
          <w:sz w:val="28"/>
          <w:szCs w:val="28"/>
        </w:rPr>
        <w:t>Все решения районного Совета депутатов мною подписаны и обнародованы в порядке, установленном Уставом муниципального района и Регламентом Совета депутатов. Работа представительного органа района строилась на принципах открытости и гласности. Итоги  сессий освещались в газеты «Можгинские вести».</w:t>
      </w:r>
      <w:r>
        <w:rPr>
          <w:rFonts w:ascii="Times New Roman" w:hAnsi="Times New Roman"/>
          <w:sz w:val="28"/>
          <w:szCs w:val="28"/>
        </w:rPr>
        <w:t xml:space="preserve"> Все нормативные правовые акты,</w:t>
      </w:r>
      <w:r w:rsidRPr="00966D19">
        <w:rPr>
          <w:rFonts w:ascii="Times New Roman" w:hAnsi="Times New Roman"/>
          <w:sz w:val="28"/>
          <w:szCs w:val="28"/>
        </w:rPr>
        <w:t xml:space="preserve"> решения районного Совета депутатов публиковались в Собрании </w:t>
      </w:r>
      <w:r>
        <w:rPr>
          <w:rFonts w:ascii="Times New Roman" w:hAnsi="Times New Roman"/>
          <w:sz w:val="28"/>
          <w:szCs w:val="28"/>
        </w:rPr>
        <w:t xml:space="preserve">муниципальных </w:t>
      </w:r>
      <w:r w:rsidRPr="00966D19">
        <w:rPr>
          <w:rFonts w:ascii="Times New Roman" w:hAnsi="Times New Roman"/>
          <w:sz w:val="28"/>
          <w:szCs w:val="28"/>
        </w:rPr>
        <w:t>нормативных  правовых актов муниципального образования «Можгинский район», в отдельных случаях - в районной газете «Можгинские вести». Как и в предыдущие годы с целью экономии бюджетных средств выпускали</w:t>
      </w:r>
      <w:r>
        <w:rPr>
          <w:rFonts w:ascii="Times New Roman" w:hAnsi="Times New Roman"/>
          <w:sz w:val="28"/>
          <w:szCs w:val="28"/>
        </w:rPr>
        <w:t xml:space="preserve"> </w:t>
      </w:r>
      <w:r w:rsidRPr="00966D19">
        <w:rPr>
          <w:rFonts w:ascii="Times New Roman" w:hAnsi="Times New Roman"/>
          <w:sz w:val="28"/>
          <w:szCs w:val="28"/>
        </w:rPr>
        <w:t xml:space="preserve">Собрание нормативных правовых актов </w:t>
      </w:r>
      <w:r>
        <w:rPr>
          <w:rFonts w:ascii="Times New Roman" w:hAnsi="Times New Roman"/>
          <w:sz w:val="28"/>
          <w:szCs w:val="28"/>
        </w:rPr>
        <w:t>органов местного самоуправления</w:t>
      </w:r>
      <w:r w:rsidRPr="00966D19">
        <w:rPr>
          <w:rFonts w:ascii="Times New Roman" w:hAnsi="Times New Roman"/>
          <w:sz w:val="28"/>
          <w:szCs w:val="28"/>
        </w:rPr>
        <w:t>. Всего в истекшем году выпущен</w:t>
      </w:r>
      <w:r>
        <w:rPr>
          <w:rFonts w:ascii="Times New Roman" w:hAnsi="Times New Roman"/>
          <w:sz w:val="28"/>
          <w:szCs w:val="28"/>
        </w:rPr>
        <w:t>о 15 сборников (в 2012 году – 21</w:t>
      </w:r>
      <w:r w:rsidRPr="00966D19">
        <w:rPr>
          <w:rFonts w:ascii="Times New Roman" w:hAnsi="Times New Roman"/>
          <w:sz w:val="28"/>
          <w:szCs w:val="28"/>
        </w:rPr>
        <w:t xml:space="preserve">). </w:t>
      </w:r>
    </w:p>
    <w:p w:rsidR="006E0702" w:rsidRDefault="006E0702" w:rsidP="004902FF">
      <w:pPr>
        <w:spacing w:line="360" w:lineRule="auto"/>
        <w:jc w:val="both"/>
        <w:rPr>
          <w:rFonts w:ascii="Times New Roman" w:hAnsi="Times New Roman"/>
          <w:sz w:val="28"/>
          <w:szCs w:val="28"/>
        </w:rPr>
      </w:pPr>
      <w:r w:rsidRPr="00966D19">
        <w:rPr>
          <w:rFonts w:ascii="Times New Roman" w:hAnsi="Times New Roman"/>
          <w:sz w:val="28"/>
          <w:szCs w:val="28"/>
        </w:rPr>
        <w:t>Депутатам предоставлялась возможность предварительного изучения вопросов, вносимых на сессии. С этой целью регулярно организовывались депутатские слушания – «дни депутата».  В целях своевременного ознакомления депутатов с материалами сессий в 2013 году материалы направлялись по электронной поч</w:t>
      </w:r>
      <w:r>
        <w:rPr>
          <w:rFonts w:ascii="Times New Roman" w:hAnsi="Times New Roman"/>
          <w:sz w:val="28"/>
          <w:szCs w:val="28"/>
        </w:rPr>
        <w:t>те.  Весь депутатский  корпус</w:t>
      </w:r>
      <w:r w:rsidRPr="00966D19">
        <w:rPr>
          <w:rFonts w:ascii="Times New Roman" w:hAnsi="Times New Roman"/>
          <w:sz w:val="28"/>
          <w:szCs w:val="28"/>
        </w:rPr>
        <w:t xml:space="preserve"> пятого созыва уже перешел на эту форму работы.</w:t>
      </w:r>
    </w:p>
    <w:p w:rsidR="006E0702" w:rsidRDefault="006E0702" w:rsidP="0009131E">
      <w:pPr>
        <w:spacing w:line="360" w:lineRule="auto"/>
        <w:jc w:val="both"/>
        <w:rPr>
          <w:rFonts w:ascii="Times New Roman" w:hAnsi="Times New Roman"/>
          <w:sz w:val="28"/>
          <w:szCs w:val="28"/>
        </w:rPr>
      </w:pPr>
      <w:r w:rsidRPr="00966D19">
        <w:rPr>
          <w:rFonts w:ascii="Times New Roman" w:hAnsi="Times New Roman"/>
          <w:sz w:val="28"/>
          <w:szCs w:val="28"/>
        </w:rPr>
        <w:t xml:space="preserve">В течение прошлого года депутатам была предоставлена возможность участвовать в совещаниях и публичных слушаниях, проводимых постоянными комиссиями Государственного Совета Удмуртской Республики, по вопросам местного самоуправления, рассмотрению проекта бюджета Удмуртской Республики и проектов отдельных законов. </w:t>
      </w:r>
    </w:p>
    <w:p w:rsidR="006E0702" w:rsidRPr="0034179E" w:rsidRDefault="006E0702" w:rsidP="00BA1882">
      <w:pPr>
        <w:spacing w:line="360" w:lineRule="auto"/>
        <w:jc w:val="both"/>
        <w:rPr>
          <w:rFonts w:ascii="Times New Roman" w:hAnsi="Times New Roman"/>
          <w:sz w:val="28"/>
          <w:szCs w:val="28"/>
        </w:rPr>
      </w:pPr>
      <w:r w:rsidRPr="0047054F">
        <w:rPr>
          <w:rFonts w:ascii="Times New Roman" w:hAnsi="Times New Roman"/>
          <w:sz w:val="28"/>
          <w:szCs w:val="28"/>
        </w:rPr>
        <w:t>В работе сессий в 2013 году принимали участие</w:t>
      </w:r>
      <w:r>
        <w:rPr>
          <w:rFonts w:ascii="Times New Roman" w:hAnsi="Times New Roman"/>
          <w:sz w:val="28"/>
          <w:szCs w:val="28"/>
        </w:rPr>
        <w:t xml:space="preserve"> депутаты Государственного Совета и представители органов власти Удмуртской Республики. </w:t>
      </w:r>
    </w:p>
    <w:p w:rsidR="006E0702" w:rsidRPr="00966D19" w:rsidRDefault="006E0702" w:rsidP="0009131E">
      <w:pPr>
        <w:spacing w:line="360" w:lineRule="auto"/>
        <w:jc w:val="both"/>
        <w:rPr>
          <w:rFonts w:ascii="Times New Roman" w:hAnsi="Times New Roman"/>
          <w:sz w:val="28"/>
          <w:szCs w:val="28"/>
        </w:rPr>
      </w:pPr>
      <w:r w:rsidRPr="0034179E">
        <w:rPr>
          <w:rFonts w:ascii="Times New Roman" w:hAnsi="Times New Roman"/>
          <w:sz w:val="28"/>
          <w:szCs w:val="28"/>
        </w:rPr>
        <w:t xml:space="preserve">Я благодарю руководителей органов государственной власти за понимание и поддержку. </w:t>
      </w:r>
    </w:p>
    <w:p w:rsidR="006E0702" w:rsidRPr="00966D19" w:rsidRDefault="006E0702" w:rsidP="0009131E">
      <w:pPr>
        <w:spacing w:line="360" w:lineRule="auto"/>
        <w:jc w:val="both"/>
        <w:rPr>
          <w:rFonts w:ascii="Times New Roman" w:hAnsi="Times New Roman"/>
          <w:sz w:val="28"/>
          <w:szCs w:val="28"/>
        </w:rPr>
      </w:pPr>
      <w:r w:rsidRPr="00966D19">
        <w:rPr>
          <w:rFonts w:ascii="Times New Roman" w:hAnsi="Times New Roman"/>
          <w:sz w:val="28"/>
          <w:szCs w:val="28"/>
        </w:rPr>
        <w:t>Депутатами Государственного Совета Удмуртской Республики, районного Совета депутатов проводилась большая благотворительная деятельность по поддержке учреждений образования, здравоохранения, культуры, молодёжи, спорта, ветеранов, инвалидов, семьям, проведению различных культурно-массовых мероприятий в районе, за что Совет депутатов МО «</w:t>
      </w:r>
      <w:r>
        <w:rPr>
          <w:rFonts w:ascii="Times New Roman" w:hAnsi="Times New Roman"/>
          <w:sz w:val="28"/>
          <w:szCs w:val="28"/>
        </w:rPr>
        <w:t>Можгинский район</w:t>
      </w:r>
      <w:r w:rsidRPr="00966D19">
        <w:rPr>
          <w:rFonts w:ascii="Times New Roman" w:hAnsi="Times New Roman"/>
          <w:sz w:val="28"/>
          <w:szCs w:val="28"/>
        </w:rPr>
        <w:t xml:space="preserve">» выражает искреннюю благодарность депутатам Государственного Совета Удмуртской Республики </w:t>
      </w:r>
      <w:r>
        <w:rPr>
          <w:rFonts w:ascii="Times New Roman" w:hAnsi="Times New Roman"/>
          <w:sz w:val="28"/>
          <w:szCs w:val="28"/>
        </w:rPr>
        <w:t>Алексею Павловичу Вершинину и Валентину Спиридоновичу Владимирову.</w:t>
      </w:r>
    </w:p>
    <w:p w:rsidR="006E0702" w:rsidRPr="00966D19" w:rsidRDefault="006E0702" w:rsidP="000E3797">
      <w:pPr>
        <w:spacing w:line="360" w:lineRule="auto"/>
        <w:jc w:val="both"/>
        <w:rPr>
          <w:rFonts w:ascii="Times New Roman" w:hAnsi="Times New Roman"/>
          <w:sz w:val="28"/>
          <w:szCs w:val="28"/>
        </w:rPr>
      </w:pPr>
      <w:r w:rsidRPr="00966D19">
        <w:rPr>
          <w:rFonts w:ascii="Times New Roman" w:hAnsi="Times New Roman"/>
          <w:sz w:val="28"/>
          <w:szCs w:val="28"/>
        </w:rPr>
        <w:t>В пределах своих полномочий депутаты рассматривали поступившие к ним заявления, жалобы, предложения и иные обращения граждан и организаций, способствовали их своевременному разрешени</w:t>
      </w:r>
      <w:r>
        <w:rPr>
          <w:rFonts w:ascii="Times New Roman" w:hAnsi="Times New Roman"/>
          <w:sz w:val="28"/>
          <w:szCs w:val="28"/>
        </w:rPr>
        <w:t>ю, выделяли материальную помощь.</w:t>
      </w:r>
    </w:p>
    <w:p w:rsidR="006E0702" w:rsidRPr="006B10F4" w:rsidRDefault="006E0702" w:rsidP="00D446CD">
      <w:pPr>
        <w:spacing w:line="360" w:lineRule="auto"/>
        <w:jc w:val="both"/>
        <w:rPr>
          <w:rFonts w:ascii="Times New Roman" w:hAnsi="Times New Roman"/>
          <w:sz w:val="28"/>
          <w:szCs w:val="28"/>
        </w:rPr>
      </w:pPr>
      <w:r w:rsidRPr="00966D19">
        <w:rPr>
          <w:rFonts w:ascii="Times New Roman" w:hAnsi="Times New Roman"/>
          <w:sz w:val="28"/>
          <w:szCs w:val="28"/>
        </w:rPr>
        <w:t>Была продолжена практика проведения публичных слушаний, на которых рассматривались проекты плана социально-экономического развития муниципального образования «Можгинский район», бюджета муниципального образования «Можгинский район», об исполнении бюджета, о внесении изменений в Устав муниципального образования «Можгинский район». Главная цель их проведения – учесть предложения и замечания избирателей при принятии нормативных правовых актов по важным для района вопросам. Сегодня публичные слушания - привычная форма взаимодействия органов местного самоуправления с населением</w:t>
      </w:r>
      <w:r>
        <w:rPr>
          <w:rFonts w:ascii="Times New Roman" w:hAnsi="Times New Roman"/>
          <w:sz w:val="28"/>
          <w:szCs w:val="28"/>
        </w:rPr>
        <w:t>.</w:t>
      </w:r>
    </w:p>
    <w:p w:rsidR="006E0702" w:rsidRPr="006E5307" w:rsidRDefault="006E0702" w:rsidP="00BA294F">
      <w:pPr>
        <w:spacing w:after="0" w:line="360" w:lineRule="auto"/>
        <w:jc w:val="both"/>
        <w:rPr>
          <w:rFonts w:ascii="Times New Roman" w:hAnsi="Times New Roman"/>
          <w:sz w:val="28"/>
          <w:szCs w:val="28"/>
        </w:rPr>
      </w:pPr>
      <w:r w:rsidRPr="006E5307">
        <w:rPr>
          <w:rFonts w:ascii="Times New Roman" w:hAnsi="Times New Roman"/>
          <w:sz w:val="28"/>
          <w:szCs w:val="28"/>
        </w:rPr>
        <w:t>В соответствии с законодательством и Уставом муниципального образования «Можгинский район» обеспечивал осуществление органами местного самоуправлений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В этих целях ежедневно проводил рабочие совещания с главой Администрации и его заместителями. Еженедельно проводил расширенные</w:t>
      </w:r>
    </w:p>
    <w:p w:rsidR="006E0702" w:rsidRDefault="006E0702" w:rsidP="00BA294F">
      <w:pPr>
        <w:spacing w:line="360" w:lineRule="auto"/>
        <w:jc w:val="both"/>
        <w:rPr>
          <w:rFonts w:ascii="Times New Roman" w:hAnsi="Times New Roman"/>
          <w:sz w:val="28"/>
          <w:szCs w:val="28"/>
        </w:rPr>
      </w:pPr>
      <w:r w:rsidRPr="006E5307">
        <w:rPr>
          <w:rFonts w:ascii="Times New Roman" w:hAnsi="Times New Roman"/>
          <w:sz w:val="28"/>
          <w:szCs w:val="28"/>
        </w:rPr>
        <w:t>оперативные совещания с должностными лицами органов местного самоуправления, руководителями</w:t>
      </w:r>
      <w:r w:rsidRPr="00966D19">
        <w:rPr>
          <w:rFonts w:ascii="Times New Roman" w:hAnsi="Times New Roman"/>
          <w:sz w:val="28"/>
          <w:szCs w:val="28"/>
        </w:rPr>
        <w:t xml:space="preserve"> муниципальных предприятий и учреждений,</w:t>
      </w:r>
      <w:r>
        <w:rPr>
          <w:rFonts w:ascii="Times New Roman" w:hAnsi="Times New Roman"/>
          <w:sz w:val="28"/>
          <w:szCs w:val="28"/>
        </w:rPr>
        <w:t xml:space="preserve"> включая федеральные структуры. На данных совещаниях</w:t>
      </w:r>
      <w:r w:rsidRPr="00966D19">
        <w:rPr>
          <w:rFonts w:ascii="Times New Roman" w:hAnsi="Times New Roman"/>
          <w:sz w:val="28"/>
          <w:szCs w:val="28"/>
        </w:rPr>
        <w:t xml:space="preserve"> заслушивались отчеты об исполнении ими функциональных обязанностей, давались конкретные поручения с целью координац</w:t>
      </w:r>
      <w:r>
        <w:rPr>
          <w:rFonts w:ascii="Times New Roman" w:hAnsi="Times New Roman"/>
          <w:sz w:val="28"/>
          <w:szCs w:val="28"/>
        </w:rPr>
        <w:t xml:space="preserve">ии их деятельности, направленные </w:t>
      </w:r>
      <w:r w:rsidRPr="00966D19">
        <w:rPr>
          <w:rFonts w:ascii="Times New Roman" w:hAnsi="Times New Roman"/>
          <w:sz w:val="28"/>
          <w:szCs w:val="28"/>
        </w:rPr>
        <w:t xml:space="preserve"> на социально-экономическое развитие района и решение вопросов жизнеобеспечения населения.</w:t>
      </w:r>
      <w:r>
        <w:rPr>
          <w:rFonts w:ascii="Times New Roman" w:hAnsi="Times New Roman"/>
          <w:sz w:val="28"/>
          <w:szCs w:val="28"/>
        </w:rPr>
        <w:t xml:space="preserve"> Всего проведено 50 совещаний, дано более 60 </w:t>
      </w:r>
      <w:r w:rsidRPr="00966D19">
        <w:rPr>
          <w:rFonts w:ascii="Times New Roman" w:hAnsi="Times New Roman"/>
          <w:sz w:val="28"/>
          <w:szCs w:val="28"/>
        </w:rPr>
        <w:t xml:space="preserve"> поручений должностным лицам органов местного самоуправления, которые исполнены в срок. </w:t>
      </w:r>
    </w:p>
    <w:p w:rsidR="006E0702" w:rsidRPr="00966D19" w:rsidRDefault="006E0702" w:rsidP="00BA294F">
      <w:pPr>
        <w:spacing w:after="0" w:line="360" w:lineRule="auto"/>
        <w:jc w:val="both"/>
        <w:rPr>
          <w:rFonts w:ascii="Times New Roman" w:hAnsi="Times New Roman"/>
          <w:sz w:val="28"/>
          <w:szCs w:val="28"/>
        </w:rPr>
      </w:pPr>
      <w:r w:rsidRPr="00966D19">
        <w:rPr>
          <w:rFonts w:ascii="Times New Roman" w:hAnsi="Times New Roman"/>
          <w:sz w:val="28"/>
          <w:szCs w:val="28"/>
        </w:rPr>
        <w:t xml:space="preserve">Организовано тесное сотрудничество с муниципальными образованиями </w:t>
      </w:r>
      <w:r>
        <w:rPr>
          <w:rFonts w:ascii="Times New Roman" w:hAnsi="Times New Roman"/>
          <w:sz w:val="28"/>
          <w:szCs w:val="28"/>
        </w:rPr>
        <w:t>- сельскими поселениями района</w:t>
      </w:r>
      <w:r w:rsidRPr="00966D19">
        <w:rPr>
          <w:rFonts w:ascii="Times New Roman" w:hAnsi="Times New Roman"/>
          <w:sz w:val="28"/>
          <w:szCs w:val="28"/>
        </w:rPr>
        <w:t xml:space="preserve">. Главам муниципальных образований поселенческого уровня оказана методическая помощь по вопросам </w:t>
      </w:r>
      <w:r>
        <w:rPr>
          <w:rFonts w:ascii="Times New Roman" w:hAnsi="Times New Roman"/>
          <w:sz w:val="28"/>
          <w:szCs w:val="28"/>
        </w:rPr>
        <w:t>организации работы С</w:t>
      </w:r>
      <w:r w:rsidRPr="00966D19">
        <w:rPr>
          <w:rFonts w:ascii="Times New Roman" w:hAnsi="Times New Roman"/>
          <w:sz w:val="28"/>
          <w:szCs w:val="28"/>
        </w:rPr>
        <w:t xml:space="preserve">ельских Советов депутатов, решению вопросов местного значения, предоставлены модельные проекты муниципальных правовых актов для подготовки аналогичных муниципальных актов на уровне поселения. Главы сельских поселений приглашались для участия в работе сессий районного Совета депутатов. </w:t>
      </w:r>
    </w:p>
    <w:p w:rsidR="006E0702" w:rsidRPr="00966D19" w:rsidRDefault="006E0702" w:rsidP="00BA294F">
      <w:pPr>
        <w:spacing w:after="0" w:line="360" w:lineRule="auto"/>
        <w:jc w:val="both"/>
        <w:rPr>
          <w:rFonts w:ascii="Times New Roman" w:hAnsi="Times New Roman"/>
          <w:sz w:val="28"/>
          <w:szCs w:val="28"/>
        </w:rPr>
      </w:pPr>
      <w:r w:rsidRPr="00966D19">
        <w:rPr>
          <w:rFonts w:ascii="Times New Roman" w:hAnsi="Times New Roman"/>
          <w:sz w:val="28"/>
          <w:szCs w:val="28"/>
        </w:rPr>
        <w:t xml:space="preserve">Говоря о реализации полномочий, органы местного самоуправления проводят целый комплекс организационных и материально-технических мероприятий, обеспечивающих реализацию требований федерального законодательства. </w:t>
      </w:r>
    </w:p>
    <w:p w:rsidR="006E0702" w:rsidRPr="00966D19" w:rsidRDefault="006E0702" w:rsidP="00BA294F">
      <w:pPr>
        <w:spacing w:after="0" w:line="360" w:lineRule="auto"/>
        <w:jc w:val="both"/>
        <w:rPr>
          <w:rFonts w:ascii="Times New Roman" w:hAnsi="Times New Roman"/>
          <w:sz w:val="28"/>
          <w:szCs w:val="28"/>
        </w:rPr>
      </w:pPr>
      <w:r>
        <w:rPr>
          <w:rFonts w:ascii="Times New Roman" w:hAnsi="Times New Roman"/>
          <w:sz w:val="28"/>
          <w:szCs w:val="28"/>
        </w:rPr>
        <w:t>За 2013 года на имя Г</w:t>
      </w:r>
      <w:r w:rsidRPr="00966D19">
        <w:rPr>
          <w:rFonts w:ascii="Times New Roman" w:hAnsi="Times New Roman"/>
          <w:sz w:val="28"/>
          <w:szCs w:val="28"/>
        </w:rPr>
        <w:t>лавы муниципа</w:t>
      </w:r>
      <w:r>
        <w:rPr>
          <w:rFonts w:ascii="Times New Roman" w:hAnsi="Times New Roman"/>
          <w:sz w:val="28"/>
          <w:szCs w:val="28"/>
        </w:rPr>
        <w:t xml:space="preserve">льного образования поступило  40 </w:t>
      </w:r>
      <w:r w:rsidRPr="00966D19">
        <w:rPr>
          <w:rFonts w:ascii="Times New Roman" w:hAnsi="Times New Roman"/>
          <w:sz w:val="28"/>
          <w:szCs w:val="28"/>
        </w:rPr>
        <w:t>письменных</w:t>
      </w:r>
      <w:r>
        <w:rPr>
          <w:rFonts w:ascii="Times New Roman" w:hAnsi="Times New Roman"/>
          <w:sz w:val="28"/>
          <w:szCs w:val="28"/>
        </w:rPr>
        <w:t xml:space="preserve"> обращений личного характера; 44</w:t>
      </w:r>
      <w:r w:rsidRPr="00966D19">
        <w:rPr>
          <w:rFonts w:ascii="Times New Roman" w:hAnsi="Times New Roman"/>
          <w:sz w:val="28"/>
          <w:szCs w:val="28"/>
        </w:rPr>
        <w:t xml:space="preserve"> человек</w:t>
      </w:r>
      <w:r>
        <w:rPr>
          <w:rFonts w:ascii="Times New Roman" w:hAnsi="Times New Roman"/>
          <w:sz w:val="28"/>
          <w:szCs w:val="28"/>
        </w:rPr>
        <w:t>а</w:t>
      </w:r>
      <w:r w:rsidRPr="00966D19">
        <w:rPr>
          <w:rFonts w:ascii="Times New Roman" w:hAnsi="Times New Roman"/>
          <w:sz w:val="28"/>
          <w:szCs w:val="28"/>
        </w:rPr>
        <w:t xml:space="preserve"> принято на приеме по личным</w:t>
      </w:r>
      <w:r>
        <w:rPr>
          <w:rFonts w:ascii="Times New Roman" w:hAnsi="Times New Roman"/>
          <w:sz w:val="28"/>
          <w:szCs w:val="28"/>
        </w:rPr>
        <w:t xml:space="preserve"> вопросам. Всего рассмотрено 84 обращения</w:t>
      </w:r>
      <w:r w:rsidRPr="00966D19">
        <w:rPr>
          <w:rFonts w:ascii="Times New Roman" w:hAnsi="Times New Roman"/>
          <w:sz w:val="28"/>
          <w:szCs w:val="28"/>
        </w:rPr>
        <w:t xml:space="preserve">. </w:t>
      </w:r>
    </w:p>
    <w:p w:rsidR="006E0702" w:rsidRPr="00C5385D" w:rsidRDefault="006E0702" w:rsidP="00C5385D">
      <w:pPr>
        <w:spacing w:after="0" w:line="360" w:lineRule="auto"/>
        <w:jc w:val="both"/>
        <w:rPr>
          <w:rFonts w:ascii="Times New Roman" w:hAnsi="Times New Roman"/>
          <w:sz w:val="28"/>
          <w:szCs w:val="28"/>
        </w:rPr>
      </w:pPr>
      <w:r w:rsidRPr="00C5385D">
        <w:rPr>
          <w:rFonts w:ascii="Times New Roman" w:hAnsi="Times New Roman"/>
          <w:sz w:val="28"/>
          <w:szCs w:val="28"/>
        </w:rPr>
        <w:t>На первом месте лидируют вопросы жилищно-коммунальног</w:t>
      </w:r>
      <w:r>
        <w:rPr>
          <w:rFonts w:ascii="Times New Roman" w:hAnsi="Times New Roman"/>
          <w:sz w:val="28"/>
          <w:szCs w:val="28"/>
        </w:rPr>
        <w:t>о хозяйств и  улучшения</w:t>
      </w:r>
      <w:r w:rsidRPr="00C5385D">
        <w:rPr>
          <w:rFonts w:ascii="Times New Roman" w:hAnsi="Times New Roman"/>
          <w:sz w:val="28"/>
          <w:szCs w:val="28"/>
        </w:rPr>
        <w:t xml:space="preserve"> жилищных условий </w:t>
      </w:r>
      <w:r>
        <w:rPr>
          <w:rFonts w:ascii="Times New Roman" w:hAnsi="Times New Roman"/>
          <w:sz w:val="28"/>
          <w:szCs w:val="28"/>
        </w:rPr>
        <w:t>(55,3</w:t>
      </w:r>
      <w:r w:rsidRPr="00C5385D">
        <w:rPr>
          <w:rFonts w:ascii="Times New Roman" w:hAnsi="Times New Roman"/>
          <w:sz w:val="28"/>
          <w:szCs w:val="28"/>
        </w:rPr>
        <w:t>%</w:t>
      </w:r>
      <w:r>
        <w:rPr>
          <w:rFonts w:ascii="Times New Roman" w:hAnsi="Times New Roman"/>
          <w:sz w:val="28"/>
          <w:szCs w:val="28"/>
        </w:rPr>
        <w:t xml:space="preserve"> от общего числа обратившихся), </w:t>
      </w:r>
      <w:r w:rsidRPr="00C5385D">
        <w:rPr>
          <w:rFonts w:ascii="Times New Roman" w:hAnsi="Times New Roman"/>
          <w:sz w:val="28"/>
          <w:szCs w:val="28"/>
        </w:rPr>
        <w:t>вопросы</w:t>
      </w:r>
      <w:r>
        <w:rPr>
          <w:rFonts w:ascii="Times New Roman" w:hAnsi="Times New Roman"/>
          <w:sz w:val="28"/>
          <w:szCs w:val="28"/>
        </w:rPr>
        <w:t xml:space="preserve"> строительства, ремонта дорог, почтовой связи – 29,4</w:t>
      </w:r>
      <w:r w:rsidRPr="00C5385D">
        <w:rPr>
          <w:rFonts w:ascii="Times New Roman" w:hAnsi="Times New Roman"/>
          <w:sz w:val="28"/>
          <w:szCs w:val="28"/>
        </w:rPr>
        <w:t xml:space="preserve">%, </w:t>
      </w:r>
      <w:r>
        <w:rPr>
          <w:rFonts w:ascii="Times New Roman" w:hAnsi="Times New Roman"/>
          <w:sz w:val="28"/>
          <w:szCs w:val="28"/>
        </w:rPr>
        <w:t>финансово-экономической вопросы и заработной платы – 8,3</w:t>
      </w:r>
      <w:r w:rsidRPr="00C5385D">
        <w:rPr>
          <w:rFonts w:ascii="Times New Roman" w:hAnsi="Times New Roman"/>
          <w:sz w:val="28"/>
          <w:szCs w:val="28"/>
        </w:rPr>
        <w:t>%), просьбы об оказании помощи в решении вопросо</w:t>
      </w:r>
      <w:r>
        <w:rPr>
          <w:rFonts w:ascii="Times New Roman" w:hAnsi="Times New Roman"/>
          <w:sz w:val="28"/>
          <w:szCs w:val="28"/>
        </w:rPr>
        <w:t>в земельного законодательства (7</w:t>
      </w:r>
      <w:r w:rsidRPr="00C5385D">
        <w:rPr>
          <w:rFonts w:ascii="Times New Roman" w:hAnsi="Times New Roman"/>
          <w:sz w:val="28"/>
          <w:szCs w:val="28"/>
        </w:rPr>
        <w:t xml:space="preserve">%). </w:t>
      </w:r>
    </w:p>
    <w:p w:rsidR="006E0702" w:rsidRDefault="006E0702" w:rsidP="00994411">
      <w:pPr>
        <w:spacing w:after="0" w:line="360" w:lineRule="auto"/>
        <w:jc w:val="both"/>
        <w:rPr>
          <w:rFonts w:ascii="Times New Roman" w:hAnsi="Times New Roman"/>
          <w:sz w:val="28"/>
          <w:szCs w:val="28"/>
        </w:rPr>
      </w:pPr>
      <w:r>
        <w:rPr>
          <w:rFonts w:ascii="Times New Roman" w:hAnsi="Times New Roman"/>
          <w:sz w:val="28"/>
          <w:szCs w:val="28"/>
        </w:rPr>
        <w:t xml:space="preserve">79 </w:t>
      </w:r>
      <w:r w:rsidRPr="00966D19">
        <w:rPr>
          <w:rFonts w:ascii="Times New Roman" w:hAnsi="Times New Roman"/>
          <w:sz w:val="28"/>
          <w:szCs w:val="28"/>
        </w:rPr>
        <w:t>% от числа лиц, обративш</w:t>
      </w:r>
      <w:r>
        <w:rPr>
          <w:rFonts w:ascii="Times New Roman" w:hAnsi="Times New Roman"/>
          <w:sz w:val="28"/>
          <w:szCs w:val="28"/>
        </w:rPr>
        <w:t xml:space="preserve">ихся на имя Главы Можгинского </w:t>
      </w:r>
      <w:r w:rsidRPr="00966D19">
        <w:rPr>
          <w:rFonts w:ascii="Times New Roman" w:hAnsi="Times New Roman"/>
          <w:sz w:val="28"/>
          <w:szCs w:val="28"/>
        </w:rPr>
        <w:t>района, сост</w:t>
      </w:r>
      <w:r>
        <w:rPr>
          <w:rFonts w:ascii="Times New Roman" w:hAnsi="Times New Roman"/>
          <w:sz w:val="28"/>
          <w:szCs w:val="28"/>
        </w:rPr>
        <w:t>авляют работающие граждане; 14,3% коллективных обращений.</w:t>
      </w:r>
    </w:p>
    <w:p w:rsidR="006E0702" w:rsidRPr="00966D19" w:rsidRDefault="006E0702" w:rsidP="00994411">
      <w:pPr>
        <w:spacing w:after="0" w:line="360" w:lineRule="auto"/>
        <w:jc w:val="both"/>
        <w:rPr>
          <w:rFonts w:ascii="Times New Roman" w:hAnsi="Times New Roman"/>
          <w:sz w:val="28"/>
          <w:szCs w:val="28"/>
        </w:rPr>
      </w:pPr>
      <w:r w:rsidRPr="00966D19">
        <w:rPr>
          <w:rFonts w:ascii="Times New Roman" w:hAnsi="Times New Roman"/>
          <w:sz w:val="28"/>
          <w:szCs w:val="28"/>
        </w:rPr>
        <w:t>В соответствии с Уставом муниципального образования согласовывал внесение главой Администрации района на рассмотрение ра</w:t>
      </w:r>
      <w:r>
        <w:rPr>
          <w:rFonts w:ascii="Times New Roman" w:hAnsi="Times New Roman"/>
          <w:sz w:val="28"/>
          <w:szCs w:val="28"/>
        </w:rPr>
        <w:t xml:space="preserve">йонного Совета депутатов проект местного бюджета,  проект отчета об исполнении бюджета, план  и программу </w:t>
      </w:r>
      <w:r w:rsidRPr="00966D19">
        <w:rPr>
          <w:rFonts w:ascii="Times New Roman" w:hAnsi="Times New Roman"/>
          <w:sz w:val="28"/>
          <w:szCs w:val="28"/>
        </w:rPr>
        <w:t>социально-</w:t>
      </w:r>
      <w:r>
        <w:rPr>
          <w:rFonts w:ascii="Times New Roman" w:hAnsi="Times New Roman"/>
          <w:sz w:val="28"/>
          <w:szCs w:val="28"/>
        </w:rPr>
        <w:t xml:space="preserve">экономического развития района, </w:t>
      </w:r>
      <w:r w:rsidRPr="00966D19">
        <w:rPr>
          <w:rFonts w:ascii="Times New Roman" w:hAnsi="Times New Roman"/>
          <w:sz w:val="28"/>
          <w:szCs w:val="28"/>
        </w:rPr>
        <w:t>о</w:t>
      </w:r>
      <w:r>
        <w:rPr>
          <w:rFonts w:ascii="Times New Roman" w:hAnsi="Times New Roman"/>
          <w:sz w:val="28"/>
          <w:szCs w:val="28"/>
        </w:rPr>
        <w:t>тчеты об их исполнении</w:t>
      </w:r>
      <w:r w:rsidRPr="00966D19">
        <w:rPr>
          <w:rFonts w:ascii="Times New Roman" w:hAnsi="Times New Roman"/>
          <w:sz w:val="28"/>
          <w:szCs w:val="28"/>
        </w:rPr>
        <w:t xml:space="preserve"> местных налогов, проектов решений, предусматривающих осуществление расходов из местного бюджета, проектов Положений о структурных подразделениях Администрации района, а также согласовывал проекты постановлений Администрации района по вопросам исполнения местного бюджета и управления муниципальной собственностью в порядке, предусмотренном решением районного Совета депутатов, согласовывал заключение трудовых договоров главой Администрации района с руководителями муниципальных предприятий и учреждений, а также с муниципальными служащими. </w:t>
      </w:r>
    </w:p>
    <w:p w:rsidR="006E0702" w:rsidRPr="00966D19"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 xml:space="preserve">Хочу отметить, что в течение 2013 года проведена антикоррупционная экспертиза принимаемых  решений районного Совета депутатов и проектов решений в стадии разработки. </w:t>
      </w:r>
    </w:p>
    <w:p w:rsidR="006E0702"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Следует отметить, что рассмотрение вопросов в порядке контроля на сессиях и заседаниях постоянных комиссий  содействовали успешной реализации отдельных полномочий органов местного самоупра</w:t>
      </w:r>
      <w:r>
        <w:rPr>
          <w:rFonts w:ascii="Times New Roman" w:hAnsi="Times New Roman"/>
          <w:sz w:val="28"/>
          <w:szCs w:val="28"/>
        </w:rPr>
        <w:t>вления. В числе таких вопросов: Правила застройки;</w:t>
      </w:r>
      <w:r w:rsidRPr="00966D19">
        <w:rPr>
          <w:rFonts w:ascii="Times New Roman" w:hAnsi="Times New Roman"/>
          <w:sz w:val="28"/>
          <w:szCs w:val="28"/>
        </w:rPr>
        <w:t xml:space="preserve"> землепользования на территории района юридическ</w:t>
      </w:r>
      <w:r>
        <w:rPr>
          <w:rFonts w:ascii="Times New Roman" w:hAnsi="Times New Roman"/>
          <w:sz w:val="28"/>
          <w:szCs w:val="28"/>
        </w:rPr>
        <w:t>ими и физическими лицами.</w:t>
      </w:r>
    </w:p>
    <w:p w:rsidR="006E0702" w:rsidRPr="00B96C53" w:rsidRDefault="006E0702" w:rsidP="00B96C53">
      <w:pPr>
        <w:spacing w:after="0" w:line="360" w:lineRule="auto"/>
        <w:jc w:val="both"/>
        <w:rPr>
          <w:rFonts w:ascii="Times New Roman" w:hAnsi="Times New Roman"/>
          <w:sz w:val="28"/>
          <w:szCs w:val="28"/>
        </w:rPr>
      </w:pPr>
      <w:r>
        <w:rPr>
          <w:rFonts w:ascii="Times New Roman" w:hAnsi="Times New Roman"/>
          <w:sz w:val="28"/>
          <w:szCs w:val="28"/>
        </w:rPr>
        <w:t xml:space="preserve">    </w:t>
      </w:r>
      <w:r w:rsidRPr="00B96C53">
        <w:rPr>
          <w:rFonts w:ascii="Times New Roman" w:hAnsi="Times New Roman"/>
          <w:sz w:val="28"/>
          <w:szCs w:val="28"/>
        </w:rPr>
        <w:t>Можгинский район занимает площадь 200 тысяч гектаров (8 показатель из 25 районов), население 28 тысяч 200 человек (шестой показатель), из них в трудоспособном возрасте 17 тысяч 213 человек (мужчины 10292 чел., женщины 6921 чел.)</w:t>
      </w:r>
    </w:p>
    <w:p w:rsidR="006E0702" w:rsidRPr="00B96C53" w:rsidRDefault="006E0702" w:rsidP="00B96C53">
      <w:pPr>
        <w:spacing w:after="0" w:line="360" w:lineRule="auto"/>
        <w:ind w:firstLine="284"/>
        <w:jc w:val="both"/>
        <w:rPr>
          <w:rFonts w:ascii="Times New Roman" w:hAnsi="Times New Roman"/>
          <w:sz w:val="28"/>
          <w:szCs w:val="28"/>
        </w:rPr>
      </w:pPr>
      <w:r w:rsidRPr="00B96C53">
        <w:rPr>
          <w:rFonts w:ascii="Times New Roman" w:hAnsi="Times New Roman"/>
          <w:sz w:val="28"/>
          <w:szCs w:val="28"/>
        </w:rPr>
        <w:t xml:space="preserve"> В структуре экономики 65 % занимает сельское хозяйство. Создано и работает  25 сельскохозяйственных предприятий и 89 крестьянских (фермерских) хозяйств. И </w:t>
      </w:r>
      <w:r>
        <w:rPr>
          <w:rFonts w:ascii="Times New Roman" w:hAnsi="Times New Roman"/>
          <w:sz w:val="28"/>
          <w:szCs w:val="28"/>
        </w:rPr>
        <w:t xml:space="preserve">сегодня  </w:t>
      </w:r>
      <w:r w:rsidRPr="00B96C53">
        <w:rPr>
          <w:rFonts w:ascii="Times New Roman" w:hAnsi="Times New Roman"/>
          <w:sz w:val="28"/>
          <w:szCs w:val="28"/>
        </w:rPr>
        <w:t xml:space="preserve">благодаря  слаженной работе большинства из них, район выполнил  практически все  пункты  Соглашения  по  развитию агропромышленного комплекса, которое заключается ежегодно с Правительством Удмуртской Республики. Так, общая посевная площадь составила 75 тысяч 900 гектаров, это на 263 га больше, чем в 2012 году. В общей площади посевов на долю сельхозпредприятий  приходится 71 %,   фермерских хозяйств 23%. В  структуре зерновые культуры  занимают 46%,  кормовые  - 50 %,  технические культуры, картофель и овощи 4 % . </w:t>
      </w:r>
    </w:p>
    <w:p w:rsidR="006E0702" w:rsidRPr="00B96C53" w:rsidRDefault="006E0702" w:rsidP="00B96C53">
      <w:pPr>
        <w:spacing w:after="0" w:line="360" w:lineRule="auto"/>
        <w:jc w:val="both"/>
        <w:rPr>
          <w:rFonts w:ascii="Times New Roman" w:hAnsi="Times New Roman"/>
          <w:sz w:val="28"/>
          <w:szCs w:val="28"/>
        </w:rPr>
      </w:pPr>
      <w:r w:rsidRPr="00B96C53">
        <w:rPr>
          <w:rFonts w:ascii="Times New Roman" w:hAnsi="Times New Roman"/>
          <w:sz w:val="28"/>
          <w:szCs w:val="28"/>
        </w:rPr>
        <w:t>В 2013 году почвенная засуха  сильно повлияла  на урожай зерновых культур. Собрано  58% от прошлогоднего валового сбора. Урожайность после доработки  составила  12 ц/га при плане 18,6. Нехватку концентратов в количестве 9 тыс. тонн хозяйствам приходится восп</w:t>
      </w:r>
      <w:r>
        <w:rPr>
          <w:rFonts w:ascii="Times New Roman" w:hAnsi="Times New Roman"/>
          <w:sz w:val="28"/>
          <w:szCs w:val="28"/>
        </w:rPr>
        <w:t>олнять покупкой фуражного зерна</w:t>
      </w:r>
      <w:r w:rsidRPr="00B96C53">
        <w:rPr>
          <w:rFonts w:ascii="Times New Roman" w:hAnsi="Times New Roman"/>
          <w:sz w:val="28"/>
          <w:szCs w:val="28"/>
        </w:rPr>
        <w:t xml:space="preserve"> и комбикорм</w:t>
      </w:r>
      <w:r>
        <w:rPr>
          <w:rFonts w:ascii="Times New Roman" w:hAnsi="Times New Roman"/>
          <w:sz w:val="28"/>
          <w:szCs w:val="28"/>
        </w:rPr>
        <w:t xml:space="preserve">ов. </w:t>
      </w:r>
      <w:r w:rsidRPr="00B96C53">
        <w:rPr>
          <w:rFonts w:ascii="Times New Roman" w:hAnsi="Times New Roman"/>
          <w:sz w:val="28"/>
          <w:szCs w:val="28"/>
        </w:rPr>
        <w:t xml:space="preserve">Хороших показателей при неблагоприятных погодных условиях добились хлеборобы ООО «Туташево», «ВерА», получившие урожайность 17,9 и 17 ц/га.  ООО «Россия», имея более четверти площадей зерновых в районе, получила  урожайность 15,3 ц/га. Этому способствовала хорошая агротехника, ранние сроки сева и внесение минеральных удобрений более </w:t>
      </w:r>
      <w:r w:rsidRPr="00B96C53">
        <w:rPr>
          <w:rFonts w:ascii="Times New Roman" w:hAnsi="Times New Roman"/>
          <w:b/>
          <w:sz w:val="28"/>
          <w:szCs w:val="28"/>
        </w:rPr>
        <w:t>35 кг</w:t>
      </w:r>
      <w:r w:rsidRPr="00B96C53">
        <w:rPr>
          <w:rFonts w:ascii="Times New Roman" w:hAnsi="Times New Roman"/>
          <w:sz w:val="28"/>
          <w:szCs w:val="28"/>
        </w:rPr>
        <w:t xml:space="preserve"> на гектар в действующем веществе при среднерайонном 19,7 кг. </w:t>
      </w:r>
      <w:r>
        <w:rPr>
          <w:rFonts w:ascii="Times New Roman" w:hAnsi="Times New Roman"/>
          <w:sz w:val="28"/>
          <w:szCs w:val="28"/>
        </w:rPr>
        <w:t>Ряд сельхозпредприятий</w:t>
      </w:r>
      <w:r w:rsidRPr="00B96C53">
        <w:rPr>
          <w:rFonts w:ascii="Times New Roman" w:hAnsi="Times New Roman"/>
          <w:sz w:val="28"/>
          <w:szCs w:val="28"/>
        </w:rPr>
        <w:t xml:space="preserve"> перестали вносить и минеральные удобрения.   Как следствие, урожайность зерновых в таких  хозяйствах  как СПК-колхоз «Победа», ООО «Дагрина» и СПК «Югдон»,  составила 5-6 ц/га. </w:t>
      </w:r>
    </w:p>
    <w:p w:rsidR="006E0702" w:rsidRPr="00B96C53" w:rsidRDefault="006E0702" w:rsidP="00B96C53">
      <w:pPr>
        <w:spacing w:after="0" w:line="360" w:lineRule="auto"/>
        <w:jc w:val="both"/>
        <w:rPr>
          <w:rFonts w:ascii="Times New Roman" w:hAnsi="Times New Roman"/>
          <w:sz w:val="28"/>
          <w:szCs w:val="28"/>
        </w:rPr>
      </w:pPr>
      <w:r>
        <w:rPr>
          <w:rFonts w:ascii="Times New Roman" w:hAnsi="Times New Roman"/>
          <w:sz w:val="28"/>
          <w:szCs w:val="28"/>
        </w:rPr>
        <w:t>Уже сегодня сельхозпредприятия должны</w:t>
      </w:r>
      <w:r w:rsidRPr="00B96C53">
        <w:rPr>
          <w:rFonts w:ascii="Times New Roman" w:hAnsi="Times New Roman"/>
          <w:sz w:val="28"/>
          <w:szCs w:val="28"/>
        </w:rPr>
        <w:t xml:space="preserve"> начать активную подготовительную  работу   к новой посевной кампании.  Для этого  у нас есть  немало  современной техники: только в отчётном году  было приобретено 9 тракторов, 2 зерноуборочных и 1 кормоуборочный комбайн, а также прицепной техники на сумму более 60 миллионов рублей,  из них 7 млн. руб. возвращены хозяйствам в виде субсидий.  В 2013 году 2 хозяйства  ООО «Родина» и СПК «Луч» приобрели импортные высокопроизводительные зерносушильные комплексы. </w:t>
      </w:r>
    </w:p>
    <w:p w:rsidR="006E0702" w:rsidRPr="00B96C53" w:rsidRDefault="006E0702" w:rsidP="00B96C53">
      <w:pPr>
        <w:spacing w:line="360" w:lineRule="auto"/>
        <w:jc w:val="both"/>
        <w:rPr>
          <w:rFonts w:ascii="Times New Roman" w:hAnsi="Times New Roman"/>
          <w:sz w:val="28"/>
          <w:szCs w:val="28"/>
        </w:rPr>
      </w:pPr>
      <w:r w:rsidRPr="00B96C53">
        <w:rPr>
          <w:rFonts w:ascii="Times New Roman" w:hAnsi="Times New Roman"/>
          <w:sz w:val="28"/>
          <w:szCs w:val="28"/>
        </w:rPr>
        <w:t>В СПК «Луч» построен телятник на 100 голов, проведена реконструкция помещений в ООО «Родина», СПК «Заря», ООО «Россия», СПК «Красный Октябрь» и в ООО «Русский Пычас». Но это</w:t>
      </w:r>
      <w:r>
        <w:rPr>
          <w:rFonts w:ascii="Times New Roman" w:hAnsi="Times New Roman"/>
          <w:sz w:val="28"/>
          <w:szCs w:val="28"/>
        </w:rPr>
        <w:t>го</w:t>
      </w:r>
      <w:r w:rsidRPr="00B96C53">
        <w:rPr>
          <w:rFonts w:ascii="Times New Roman" w:hAnsi="Times New Roman"/>
          <w:sz w:val="28"/>
          <w:szCs w:val="28"/>
        </w:rPr>
        <w:t xml:space="preserve"> крайне недостаточно. Многие животноводческие помещения требуют обновления. Пока сохраняется государственное субсидирование строительства и реконструкций животноводческих помещений, нельзя упускать  время, надо строить и ремонтировать. </w:t>
      </w:r>
    </w:p>
    <w:p w:rsidR="006E0702" w:rsidRPr="00B96C53" w:rsidRDefault="006E0702" w:rsidP="00B96C53">
      <w:pPr>
        <w:spacing w:line="360" w:lineRule="auto"/>
        <w:jc w:val="both"/>
        <w:rPr>
          <w:rFonts w:ascii="Times New Roman" w:hAnsi="Times New Roman"/>
          <w:bCs/>
          <w:sz w:val="28"/>
          <w:szCs w:val="28"/>
        </w:rPr>
      </w:pPr>
      <w:r w:rsidRPr="00B96C53">
        <w:rPr>
          <w:rFonts w:ascii="Times New Roman" w:hAnsi="Times New Roman"/>
          <w:sz w:val="28"/>
          <w:szCs w:val="28"/>
        </w:rPr>
        <w:t xml:space="preserve">        Свой весомый вклад в развитие сельского хозяйства вносит животноводство, доля которого в выручке составляет 84 %.  На 1 января 2014 года в районе молочным скотоводством занимаются 18 сельскохозяйственных предприятий и 27 крестьянских (фермерских) хозяйств, где </w:t>
      </w:r>
      <w:r>
        <w:rPr>
          <w:rFonts w:ascii="Times New Roman" w:hAnsi="Times New Roman"/>
          <w:bCs/>
          <w:sz w:val="28"/>
          <w:szCs w:val="28"/>
        </w:rPr>
        <w:t>21 тыс.</w:t>
      </w:r>
      <w:r w:rsidRPr="00B96C53">
        <w:rPr>
          <w:rFonts w:ascii="Times New Roman" w:hAnsi="Times New Roman"/>
          <w:bCs/>
          <w:sz w:val="28"/>
          <w:szCs w:val="28"/>
        </w:rPr>
        <w:t xml:space="preserve"> голов КРС, в том числ</w:t>
      </w:r>
      <w:r>
        <w:rPr>
          <w:rFonts w:ascii="Times New Roman" w:hAnsi="Times New Roman"/>
          <w:bCs/>
          <w:sz w:val="28"/>
          <w:szCs w:val="28"/>
        </w:rPr>
        <w:t>е 9 тысяч</w:t>
      </w:r>
      <w:r w:rsidRPr="00B96C53">
        <w:rPr>
          <w:rFonts w:ascii="Times New Roman" w:hAnsi="Times New Roman"/>
          <w:bCs/>
          <w:sz w:val="28"/>
          <w:szCs w:val="28"/>
        </w:rPr>
        <w:t xml:space="preserve"> коров, свиней 9757 голов (поголовье свиней сосредоточено в ООО «Россия» и в ООО «Искра» д. Подгорное), лошадей -250 гол, овец и коз – 650 гол .         </w:t>
      </w:r>
    </w:p>
    <w:p w:rsidR="006E0702" w:rsidRPr="00B96C53" w:rsidRDefault="006E0702" w:rsidP="00B96C53">
      <w:pPr>
        <w:spacing w:line="360" w:lineRule="auto"/>
        <w:ind w:firstLine="708"/>
        <w:jc w:val="both"/>
        <w:rPr>
          <w:rFonts w:ascii="Times New Roman" w:hAnsi="Times New Roman"/>
          <w:sz w:val="28"/>
          <w:szCs w:val="28"/>
        </w:rPr>
      </w:pPr>
      <w:r w:rsidRPr="00B96C53">
        <w:rPr>
          <w:rFonts w:ascii="Times New Roman" w:hAnsi="Times New Roman"/>
          <w:bCs/>
          <w:sz w:val="28"/>
          <w:szCs w:val="28"/>
        </w:rPr>
        <w:t xml:space="preserve">За 2013 года произведено </w:t>
      </w:r>
      <w:r w:rsidRPr="00E2223A">
        <w:rPr>
          <w:rFonts w:ascii="Times New Roman" w:hAnsi="Times New Roman"/>
          <w:bCs/>
          <w:sz w:val="28"/>
          <w:szCs w:val="28"/>
        </w:rPr>
        <w:t>молока 58,4 тыс. тонн</w:t>
      </w:r>
      <w:r>
        <w:rPr>
          <w:rFonts w:ascii="Times New Roman" w:hAnsi="Times New Roman"/>
          <w:bCs/>
          <w:sz w:val="28"/>
          <w:szCs w:val="28"/>
        </w:rPr>
        <w:t xml:space="preserve"> молока</w:t>
      </w:r>
      <w:r w:rsidRPr="00E2223A">
        <w:rPr>
          <w:rFonts w:ascii="Times New Roman" w:hAnsi="Times New Roman"/>
          <w:bCs/>
          <w:sz w:val="28"/>
          <w:szCs w:val="28"/>
        </w:rPr>
        <w:t>,</w:t>
      </w:r>
      <w:r w:rsidRPr="00B96C53">
        <w:rPr>
          <w:rFonts w:ascii="Times New Roman" w:hAnsi="Times New Roman"/>
          <w:bCs/>
          <w:sz w:val="28"/>
          <w:szCs w:val="28"/>
        </w:rPr>
        <w:t xml:space="preserve"> что составляет 103 % к уровню 2012 года. По сельхозпредприятиям произведено 37,8 тыс. тонн, реализовано 33,9 тыс. тонн. Товарность 90 %. Реализация молока высшим сортом достигла 97 %.  (2012 год-</w:t>
      </w:r>
      <w:r w:rsidRPr="00B96C53">
        <w:rPr>
          <w:rFonts w:ascii="Times New Roman" w:hAnsi="Times New Roman"/>
          <w:sz w:val="28"/>
          <w:szCs w:val="28"/>
        </w:rPr>
        <w:t>89 %).</w:t>
      </w:r>
    </w:p>
    <w:p w:rsidR="006E0702" w:rsidRPr="00B96C53" w:rsidRDefault="006E0702" w:rsidP="00B96C53">
      <w:pPr>
        <w:spacing w:line="360" w:lineRule="auto"/>
        <w:ind w:firstLine="708"/>
        <w:jc w:val="both"/>
        <w:rPr>
          <w:rFonts w:ascii="Times New Roman" w:hAnsi="Times New Roman"/>
          <w:bCs/>
          <w:sz w:val="28"/>
          <w:szCs w:val="28"/>
        </w:rPr>
      </w:pPr>
      <w:r w:rsidRPr="00B96C53">
        <w:rPr>
          <w:rFonts w:ascii="Times New Roman" w:hAnsi="Times New Roman"/>
          <w:bCs/>
          <w:sz w:val="28"/>
          <w:szCs w:val="28"/>
        </w:rPr>
        <w:t xml:space="preserve">  Наибольшую долю продукции производят ООО «Россия»</w:t>
      </w:r>
      <w:r>
        <w:rPr>
          <w:rFonts w:ascii="Times New Roman" w:hAnsi="Times New Roman"/>
          <w:bCs/>
          <w:sz w:val="28"/>
          <w:szCs w:val="28"/>
        </w:rPr>
        <w:t xml:space="preserve"> и ООО «ВерА» - 26</w:t>
      </w:r>
      <w:r w:rsidRPr="00B96C53">
        <w:rPr>
          <w:rFonts w:ascii="Times New Roman" w:hAnsi="Times New Roman"/>
          <w:bCs/>
          <w:sz w:val="28"/>
          <w:szCs w:val="28"/>
        </w:rPr>
        <w:t xml:space="preserve"> % от общего объема, ООО </w:t>
      </w:r>
      <w:r>
        <w:rPr>
          <w:rFonts w:ascii="Times New Roman" w:hAnsi="Times New Roman"/>
          <w:bCs/>
          <w:sz w:val="28"/>
          <w:szCs w:val="28"/>
        </w:rPr>
        <w:t>«</w:t>
      </w:r>
      <w:r w:rsidRPr="00B96C53">
        <w:rPr>
          <w:rFonts w:ascii="Times New Roman" w:hAnsi="Times New Roman"/>
          <w:bCs/>
          <w:sz w:val="28"/>
          <w:szCs w:val="28"/>
        </w:rPr>
        <w:t>Родина</w:t>
      </w:r>
      <w:r>
        <w:rPr>
          <w:rFonts w:ascii="Times New Roman" w:hAnsi="Times New Roman"/>
          <w:bCs/>
          <w:sz w:val="28"/>
          <w:szCs w:val="28"/>
        </w:rPr>
        <w:t>»</w:t>
      </w:r>
      <w:r w:rsidRPr="00B96C53">
        <w:rPr>
          <w:rFonts w:ascii="Times New Roman" w:hAnsi="Times New Roman"/>
          <w:bCs/>
          <w:sz w:val="28"/>
          <w:szCs w:val="28"/>
        </w:rPr>
        <w:t xml:space="preserve"> - 13 %, СПК </w:t>
      </w:r>
      <w:r>
        <w:rPr>
          <w:rFonts w:ascii="Times New Roman" w:hAnsi="Times New Roman"/>
          <w:bCs/>
          <w:sz w:val="28"/>
          <w:szCs w:val="28"/>
        </w:rPr>
        <w:t>«</w:t>
      </w:r>
      <w:r w:rsidRPr="00B96C53">
        <w:rPr>
          <w:rFonts w:ascii="Times New Roman" w:hAnsi="Times New Roman"/>
          <w:bCs/>
          <w:sz w:val="28"/>
          <w:szCs w:val="28"/>
        </w:rPr>
        <w:t>Заря</w:t>
      </w:r>
      <w:r>
        <w:rPr>
          <w:rFonts w:ascii="Times New Roman" w:hAnsi="Times New Roman"/>
          <w:bCs/>
          <w:sz w:val="28"/>
          <w:szCs w:val="28"/>
        </w:rPr>
        <w:t>»</w:t>
      </w:r>
      <w:r w:rsidRPr="00B96C53">
        <w:rPr>
          <w:rFonts w:ascii="Times New Roman" w:hAnsi="Times New Roman"/>
          <w:bCs/>
          <w:sz w:val="28"/>
          <w:szCs w:val="28"/>
        </w:rPr>
        <w:t xml:space="preserve"> - 10 %. Продуктивность дойного стада составила по сельхозорганизациям 5103 кг на одну фуражную корову, что на 66 кг больше, чем в предыдущем году. По данному показателю район занимает седьмое место в республике, улучшив свой показатель на четыре позиции. </w:t>
      </w:r>
    </w:p>
    <w:p w:rsidR="006E0702" w:rsidRPr="00B96C53" w:rsidRDefault="006E0702" w:rsidP="00E2223A">
      <w:pPr>
        <w:spacing w:after="0" w:line="360" w:lineRule="auto"/>
        <w:jc w:val="both"/>
        <w:rPr>
          <w:rFonts w:ascii="Times New Roman" w:hAnsi="Times New Roman"/>
          <w:sz w:val="28"/>
          <w:szCs w:val="28"/>
        </w:rPr>
      </w:pPr>
      <w:r w:rsidRPr="00B96C53">
        <w:rPr>
          <w:rFonts w:ascii="Times New Roman" w:hAnsi="Times New Roman"/>
          <w:sz w:val="28"/>
          <w:szCs w:val="28"/>
        </w:rPr>
        <w:t xml:space="preserve">         Слова благодарности хочу выразить присутствующим на сессии руководителям  сельхозпредприятий, а в их лице  всем животноводам, за их труд, благодаря  которому   район перешагнул  пятитысячный рубеж по надою на одну  корову.  Самый высокий надой  в  ООО «Родина» -6003 кг (руководитель Санников П.А.), в ООО «Петухово» - 5732 кг (Фаизов И.М.),  в СПК «Красный Октябрь» - 5725 кг (Одинцов Н.И.), в СПК «Трактор» и СПК «Югдон»  надой составил 5660 кг (Руководители Зорин В.А. и Власов В.А.).</w:t>
      </w:r>
    </w:p>
    <w:p w:rsidR="006E0702" w:rsidRPr="00B96C53" w:rsidRDefault="006E0702" w:rsidP="00E2223A">
      <w:pPr>
        <w:shd w:val="clear" w:color="auto" w:fill="FFFFFF"/>
        <w:spacing w:after="0" w:line="360" w:lineRule="auto"/>
        <w:ind w:right="36" w:firstLine="284"/>
        <w:jc w:val="both"/>
        <w:rPr>
          <w:rFonts w:ascii="Times New Roman" w:hAnsi="Times New Roman"/>
          <w:sz w:val="28"/>
          <w:szCs w:val="28"/>
        </w:rPr>
      </w:pPr>
      <w:r w:rsidRPr="00B96C53">
        <w:rPr>
          <w:rFonts w:ascii="Times New Roman" w:hAnsi="Times New Roman"/>
          <w:sz w:val="28"/>
          <w:szCs w:val="28"/>
        </w:rPr>
        <w:t xml:space="preserve"> При столь высоких ценах на молоко (в декабре средняя цена за 1 кг - 22 рубля) необходимо повышать товарность и наращивать его производство. Это даст возможность повысить рентабельность хозяйств и уровень средней заработной платы.  Рентабельность с учетом субсидий - 31%. Получено субсидий на молоко с  республиканского и федерального бюджетов 84 млн. рублей (в 2012 году – 41 млн. руб.).  Из 25 сельхозпредприятий по итогам года 22 </w:t>
      </w:r>
      <w:r>
        <w:rPr>
          <w:rFonts w:ascii="Times New Roman" w:hAnsi="Times New Roman"/>
          <w:sz w:val="28"/>
          <w:szCs w:val="28"/>
        </w:rPr>
        <w:t>хозяйства являются прибыльными, а</w:t>
      </w:r>
      <w:r w:rsidRPr="00B96C53">
        <w:rPr>
          <w:rFonts w:ascii="Times New Roman" w:hAnsi="Times New Roman"/>
          <w:sz w:val="28"/>
          <w:szCs w:val="28"/>
        </w:rPr>
        <w:t xml:space="preserve"> 3 хозяйства стали убыточными- это ООО «Лен», «Исток», «Дагрина», где общий убыток составил 21 млн. рублей.</w:t>
      </w:r>
    </w:p>
    <w:p w:rsidR="006E0702" w:rsidRPr="002A2DEB" w:rsidRDefault="006E0702" w:rsidP="00E2223A">
      <w:pPr>
        <w:shd w:val="clear" w:color="auto" w:fill="FFFFFF"/>
        <w:spacing w:after="0" w:line="360" w:lineRule="auto"/>
        <w:ind w:firstLine="284"/>
        <w:jc w:val="both"/>
        <w:rPr>
          <w:rFonts w:ascii="Times New Roman" w:hAnsi="Times New Roman"/>
          <w:bCs/>
          <w:sz w:val="28"/>
          <w:szCs w:val="28"/>
        </w:rPr>
      </w:pPr>
      <w:r w:rsidRPr="002A2DEB">
        <w:rPr>
          <w:rFonts w:ascii="Times New Roman" w:hAnsi="Times New Roman"/>
          <w:bCs/>
          <w:sz w:val="28"/>
          <w:szCs w:val="28"/>
        </w:rPr>
        <w:t xml:space="preserve">За 2013  год  сальдированная прибыль составила 105,6 млн. рублей, из которых 104,7 млн. руб. приходится на сельское хозяйство, и из них 84 млн. рублей от молока. Это к уровню предыдущего периода 152%. </w:t>
      </w:r>
    </w:p>
    <w:p w:rsidR="006E0702" w:rsidRPr="00B96C53" w:rsidRDefault="006E0702" w:rsidP="00E2223A">
      <w:pPr>
        <w:spacing w:after="0" w:line="360" w:lineRule="auto"/>
        <w:jc w:val="both"/>
        <w:rPr>
          <w:rFonts w:ascii="Times New Roman" w:hAnsi="Times New Roman"/>
          <w:sz w:val="28"/>
          <w:szCs w:val="28"/>
        </w:rPr>
      </w:pPr>
      <w:r w:rsidRPr="00B96C53">
        <w:rPr>
          <w:rFonts w:ascii="Times New Roman" w:hAnsi="Times New Roman"/>
          <w:sz w:val="28"/>
          <w:szCs w:val="28"/>
        </w:rPr>
        <w:t>В таких хозяйствах, как ООО «ВерА» и ООО «Русский Пычас» без учета дотации, рентабельность составила более 25%,  23% -  в ООО «Туташево» и ООО «Родина».  Убыточное молоко по району лишь в ООО «Дагрина».</w:t>
      </w:r>
    </w:p>
    <w:p w:rsidR="006E0702" w:rsidRPr="00B96C53" w:rsidRDefault="006E0702" w:rsidP="00E2223A">
      <w:pPr>
        <w:spacing w:after="0" w:line="360" w:lineRule="auto"/>
        <w:jc w:val="both"/>
        <w:rPr>
          <w:rFonts w:ascii="Times New Roman" w:hAnsi="Times New Roman"/>
          <w:bCs/>
          <w:sz w:val="28"/>
          <w:szCs w:val="28"/>
        </w:rPr>
      </w:pPr>
      <w:r w:rsidRPr="00B96C53">
        <w:rPr>
          <w:rFonts w:ascii="Times New Roman" w:hAnsi="Times New Roman"/>
          <w:sz w:val="28"/>
          <w:szCs w:val="28"/>
        </w:rPr>
        <w:t xml:space="preserve"> </w:t>
      </w:r>
      <w:r w:rsidRPr="00B96C53">
        <w:rPr>
          <w:rFonts w:ascii="Times New Roman" w:hAnsi="Times New Roman"/>
          <w:bCs/>
          <w:sz w:val="28"/>
          <w:szCs w:val="28"/>
        </w:rPr>
        <w:t>По КФХ результат продуктивности коров составил 4411 кг. Валовое производство молока было увеличено на 9,4 %. Достойные результаты работы показали ИП Бело</w:t>
      </w:r>
      <w:r>
        <w:rPr>
          <w:rFonts w:ascii="Times New Roman" w:hAnsi="Times New Roman"/>
          <w:bCs/>
          <w:sz w:val="28"/>
          <w:szCs w:val="28"/>
        </w:rPr>
        <w:t>зёрова Г.В., ИП Гаврилова Л.С.,</w:t>
      </w:r>
      <w:r w:rsidRPr="00B96C53">
        <w:rPr>
          <w:rFonts w:ascii="Times New Roman" w:hAnsi="Times New Roman"/>
          <w:bCs/>
          <w:sz w:val="28"/>
          <w:szCs w:val="28"/>
        </w:rPr>
        <w:t>ИП Гайдышев П.П., ИП Волков Ю.В. и ИП Пчельников В.П.</w:t>
      </w:r>
    </w:p>
    <w:p w:rsidR="006E0702" w:rsidRPr="00B96C53" w:rsidRDefault="006E0702" w:rsidP="00E2223A">
      <w:pPr>
        <w:spacing w:after="0" w:line="360" w:lineRule="auto"/>
        <w:jc w:val="both"/>
        <w:rPr>
          <w:rFonts w:ascii="Times New Roman" w:hAnsi="Times New Roman"/>
          <w:bCs/>
          <w:sz w:val="28"/>
          <w:szCs w:val="28"/>
        </w:rPr>
      </w:pPr>
      <w:r>
        <w:rPr>
          <w:rFonts w:ascii="Times New Roman" w:hAnsi="Times New Roman"/>
          <w:sz w:val="28"/>
          <w:szCs w:val="28"/>
        </w:rPr>
        <w:t xml:space="preserve">   </w:t>
      </w:r>
      <w:r w:rsidRPr="00B96C53">
        <w:rPr>
          <w:rFonts w:ascii="Times New Roman" w:hAnsi="Times New Roman"/>
          <w:sz w:val="28"/>
          <w:szCs w:val="28"/>
        </w:rPr>
        <w:t xml:space="preserve">Понятно, что задача нынешнего года не снизить достигнутый рубеж. А для этого  необходимы и прочная кормовая база, и хорошие условия содержания скота, и чтобы этот самый скот был здоровым. Поэтому в одной команде должны  трудиться и агрономы, и зоотехники, и ветеринары.  </w:t>
      </w:r>
      <w:r w:rsidRPr="00B96C53">
        <w:rPr>
          <w:rFonts w:ascii="Times New Roman" w:hAnsi="Times New Roman"/>
          <w:bCs/>
          <w:sz w:val="28"/>
          <w:szCs w:val="28"/>
        </w:rPr>
        <w:t xml:space="preserve">  </w:t>
      </w:r>
      <w:r w:rsidRPr="00B96C53">
        <w:rPr>
          <w:rFonts w:ascii="Times New Roman" w:hAnsi="Times New Roman"/>
          <w:sz w:val="28"/>
          <w:szCs w:val="28"/>
        </w:rPr>
        <w:t xml:space="preserve">       </w:t>
      </w:r>
    </w:p>
    <w:p w:rsidR="006E0702" w:rsidRPr="00B96C53" w:rsidRDefault="006E0702" w:rsidP="00E2223A">
      <w:pPr>
        <w:spacing w:after="0" w:line="360" w:lineRule="auto"/>
        <w:jc w:val="both"/>
        <w:rPr>
          <w:rFonts w:ascii="Times New Roman" w:hAnsi="Times New Roman"/>
          <w:sz w:val="28"/>
          <w:szCs w:val="28"/>
        </w:rPr>
      </w:pPr>
      <w:r>
        <w:rPr>
          <w:rFonts w:ascii="Times New Roman" w:hAnsi="Times New Roman"/>
          <w:sz w:val="28"/>
          <w:szCs w:val="28"/>
        </w:rPr>
        <w:t xml:space="preserve">    </w:t>
      </w:r>
      <w:r w:rsidRPr="00B96C53">
        <w:rPr>
          <w:rFonts w:ascii="Times New Roman" w:hAnsi="Times New Roman"/>
          <w:sz w:val="28"/>
          <w:szCs w:val="28"/>
        </w:rPr>
        <w:t xml:space="preserve">В 2013 году реализовано 2475 тонн мяса КРС в живом весе при себестоимости 94,40 руб/кг. Среднесуточный привес на откорме составил 680 гр. Убыток составил </w:t>
      </w:r>
      <w:r>
        <w:rPr>
          <w:rFonts w:ascii="Times New Roman" w:hAnsi="Times New Roman"/>
          <w:sz w:val="28"/>
          <w:szCs w:val="28"/>
        </w:rPr>
        <w:t>60 млн. рублей.</w:t>
      </w:r>
      <w:r w:rsidRPr="00B96C53">
        <w:rPr>
          <w:rFonts w:ascii="Times New Roman" w:hAnsi="Times New Roman"/>
          <w:sz w:val="28"/>
          <w:szCs w:val="28"/>
        </w:rPr>
        <w:t xml:space="preserve"> Рентабельность  минус 26% (при прошлогоднем минус 7%).   Цена реализации упала на 11 руб/кг, что связано со  вступлением страны в ВТО и ввозом импортного мяса.  </w:t>
      </w:r>
    </w:p>
    <w:p w:rsidR="006E0702" w:rsidRPr="00B96C53" w:rsidRDefault="006E0702" w:rsidP="00E2223A">
      <w:pPr>
        <w:spacing w:after="0" w:line="360" w:lineRule="auto"/>
        <w:jc w:val="both"/>
        <w:rPr>
          <w:rFonts w:ascii="Times New Roman" w:hAnsi="Times New Roman"/>
          <w:sz w:val="28"/>
          <w:szCs w:val="28"/>
        </w:rPr>
      </w:pPr>
      <w:r w:rsidRPr="00B96C53">
        <w:rPr>
          <w:rFonts w:ascii="Times New Roman" w:hAnsi="Times New Roman"/>
          <w:sz w:val="28"/>
          <w:szCs w:val="28"/>
        </w:rPr>
        <w:t xml:space="preserve">        За год в сельхозпредприятиях и КФХ получено 8826 голов телят или 79 телят на 100 коров, что на уровне 2012 года. Это не должно нас останавливать, так как при получении 90 телят на 100 коров мы  могли бы дополнительно получить 47 млн. рублей. Таков экономический ущерб от бесплодия коров. В пяти хозяйствах района получили  70 телят на 100 коров. В этих хозяйствах экономический ущерб  составляет более 8 тыс. рублей в расчете на 1 корову.  </w:t>
      </w:r>
    </w:p>
    <w:p w:rsidR="006E0702" w:rsidRPr="00B96C53" w:rsidRDefault="006E0702" w:rsidP="00E2223A">
      <w:pPr>
        <w:spacing w:after="0" w:line="360" w:lineRule="auto"/>
        <w:jc w:val="both"/>
        <w:rPr>
          <w:rFonts w:ascii="Times New Roman" w:hAnsi="Times New Roman"/>
          <w:sz w:val="28"/>
          <w:szCs w:val="28"/>
        </w:rPr>
      </w:pPr>
      <w:r w:rsidRPr="00B96C53">
        <w:rPr>
          <w:rFonts w:ascii="Times New Roman" w:hAnsi="Times New Roman"/>
          <w:sz w:val="28"/>
          <w:szCs w:val="28"/>
        </w:rPr>
        <w:t xml:space="preserve">         В районе произведено мяса свиней в живом весе в количестве 1035 тонн, среднесуточный привес на откорме составил 542 гр. Рентабельность производства 39%. </w:t>
      </w:r>
    </w:p>
    <w:p w:rsidR="006E0702" w:rsidRPr="00E2223A" w:rsidRDefault="006E0702" w:rsidP="00E2223A">
      <w:pPr>
        <w:spacing w:after="0" w:line="360" w:lineRule="auto"/>
        <w:jc w:val="both"/>
        <w:rPr>
          <w:rFonts w:ascii="Times New Roman" w:hAnsi="Times New Roman"/>
          <w:sz w:val="28"/>
          <w:szCs w:val="28"/>
        </w:rPr>
      </w:pPr>
      <w:r w:rsidRPr="00B96C53">
        <w:rPr>
          <w:rFonts w:ascii="Times New Roman" w:hAnsi="Times New Roman"/>
          <w:sz w:val="28"/>
          <w:szCs w:val="28"/>
        </w:rPr>
        <w:t xml:space="preserve">        Обращая внимание на финансовое положение хозяйств, следует сказать о господдержке, потому что, только за 2013 год   сельхозтоваропроизводителями района  получено субсидий на сумму 210 млн. руб., что на 55 % выше уровня 2012 года (136 млн. рублей).  Наряду с сохранением ранее действовавших мер поддержки, появилась новая форма субсидирования сельхозпроизводителей, которая отвечает условиям вступления страны в ВТО – несвязанная поддержка, а так же субсидирование молока с Федерального бюджета. На оказание несвязанной поддержки начислено 41 млн. рублей. </w:t>
      </w:r>
      <w:r w:rsidRPr="00B96C53">
        <w:rPr>
          <w:rFonts w:ascii="Times New Roman" w:hAnsi="Times New Roman"/>
          <w:bCs/>
          <w:sz w:val="28"/>
          <w:szCs w:val="28"/>
        </w:rPr>
        <w:t xml:space="preserve"> </w:t>
      </w:r>
    </w:p>
    <w:p w:rsidR="006E0702" w:rsidRPr="00E2223A" w:rsidRDefault="006E0702" w:rsidP="00E2223A">
      <w:pPr>
        <w:shd w:val="clear" w:color="auto" w:fill="FFFFFF"/>
        <w:spacing w:after="0" w:line="360" w:lineRule="auto"/>
        <w:ind w:firstLine="284"/>
        <w:jc w:val="both"/>
        <w:rPr>
          <w:rFonts w:ascii="Times New Roman" w:hAnsi="Times New Roman"/>
          <w:bCs/>
          <w:color w:val="000080"/>
          <w:sz w:val="28"/>
          <w:szCs w:val="28"/>
        </w:rPr>
      </w:pPr>
      <w:r w:rsidRPr="00B96C53">
        <w:rPr>
          <w:rFonts w:ascii="Times New Roman" w:hAnsi="Times New Roman"/>
          <w:sz w:val="28"/>
          <w:szCs w:val="28"/>
        </w:rPr>
        <w:t>Сравнительный анализ общей оценки эффективности использования земельных и трудовых ресурсов показывает, что в среднем по району основных видов продукции (зерно, мясо, молоко) на 100 га посевных площадей произведено на 1,9 млн. рублей,</w:t>
      </w:r>
      <w:r>
        <w:rPr>
          <w:rFonts w:ascii="Times New Roman" w:hAnsi="Times New Roman"/>
          <w:sz w:val="28"/>
          <w:szCs w:val="28"/>
        </w:rPr>
        <w:t xml:space="preserve"> или</w:t>
      </w:r>
      <w:r w:rsidRPr="00B96C53">
        <w:rPr>
          <w:rFonts w:ascii="Times New Roman" w:hAnsi="Times New Roman"/>
          <w:sz w:val="28"/>
          <w:szCs w:val="28"/>
        </w:rPr>
        <w:t xml:space="preserve"> на 1 работающего 448 тыс. руб. Если представить, что сельхозпредприятия достигнут уровень производства на единицу посевов, какое имеет ООО «Россия» в 2013 году, то в денежном эквиваленте район дополнительно</w:t>
      </w:r>
      <w:r>
        <w:rPr>
          <w:rFonts w:ascii="Times New Roman" w:hAnsi="Times New Roman"/>
          <w:sz w:val="28"/>
          <w:szCs w:val="28"/>
        </w:rPr>
        <w:t xml:space="preserve"> мог получить</w:t>
      </w:r>
      <w:r w:rsidRPr="00B96C53">
        <w:rPr>
          <w:rFonts w:ascii="Times New Roman" w:hAnsi="Times New Roman"/>
          <w:sz w:val="28"/>
          <w:szCs w:val="28"/>
        </w:rPr>
        <w:t xml:space="preserve"> 530 млн. рублей.</w:t>
      </w:r>
    </w:p>
    <w:p w:rsidR="006E0702" w:rsidRPr="00B96C53" w:rsidRDefault="006E0702" w:rsidP="00E2223A">
      <w:pPr>
        <w:spacing w:after="0" w:line="360" w:lineRule="auto"/>
        <w:jc w:val="both"/>
        <w:rPr>
          <w:rFonts w:ascii="Times New Roman" w:hAnsi="Times New Roman"/>
          <w:sz w:val="28"/>
          <w:szCs w:val="28"/>
        </w:rPr>
      </w:pPr>
      <w:r w:rsidRPr="00B96C53">
        <w:rPr>
          <w:rFonts w:ascii="Times New Roman" w:hAnsi="Times New Roman"/>
          <w:sz w:val="28"/>
          <w:szCs w:val="28"/>
        </w:rPr>
        <w:t xml:space="preserve">         Самая неустойчивая культура к засухе – это лен, который был посеян    на площади 700 гектаров   в  двух хозяйствах – в СПК «Луч» и   ООО «Лен». Из-за недостатка влаги 505 га посевов погибло. Собрано всего  24 тонны семян льна (это 15 % от плана) и 139 тонн льнотресты (10 % от плана). Занимаясь переработкой, СПК «Луч» в прошлом году покупал семена  в других регионах, хотя есть возможность выращивать лен-кудряш на семена и у нас в районе, тем более на 2014 год</w:t>
      </w:r>
      <w:r>
        <w:rPr>
          <w:rFonts w:ascii="Times New Roman" w:hAnsi="Times New Roman"/>
          <w:sz w:val="28"/>
          <w:szCs w:val="28"/>
        </w:rPr>
        <w:t xml:space="preserve"> появился новый</w:t>
      </w:r>
      <w:r w:rsidRPr="00B96C53">
        <w:rPr>
          <w:rFonts w:ascii="Times New Roman" w:hAnsi="Times New Roman"/>
          <w:sz w:val="28"/>
          <w:szCs w:val="28"/>
        </w:rPr>
        <w:t xml:space="preserve"> проект субсидирования производства льна на  выгодных условиях, куда входит обновление техники и ремонт оборудования. </w:t>
      </w:r>
      <w:r>
        <w:rPr>
          <w:rFonts w:ascii="Times New Roman" w:hAnsi="Times New Roman"/>
          <w:sz w:val="28"/>
          <w:szCs w:val="28"/>
        </w:rPr>
        <w:t>Следует включиться в данный проект и нашим предприятиям.</w:t>
      </w:r>
    </w:p>
    <w:p w:rsidR="006E0702" w:rsidRPr="00B96C53" w:rsidRDefault="006E0702" w:rsidP="0035119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51197">
        <w:rPr>
          <w:rFonts w:ascii="Times New Roman" w:hAnsi="Times New Roman"/>
          <w:sz w:val="28"/>
          <w:szCs w:val="28"/>
        </w:rPr>
        <w:t xml:space="preserve">Если  проанализировать  работу наших овощеводов, то  урожай капусты в СПК «Заря» </w:t>
      </w:r>
      <w:r>
        <w:rPr>
          <w:rFonts w:ascii="Times New Roman" w:hAnsi="Times New Roman"/>
          <w:sz w:val="28"/>
          <w:szCs w:val="28"/>
        </w:rPr>
        <w:t>сост</w:t>
      </w:r>
      <w:r w:rsidRPr="00351197">
        <w:rPr>
          <w:rFonts w:ascii="Times New Roman" w:hAnsi="Times New Roman"/>
          <w:sz w:val="28"/>
          <w:szCs w:val="28"/>
        </w:rPr>
        <w:t>авил</w:t>
      </w:r>
      <w:r w:rsidRPr="00B96C53">
        <w:rPr>
          <w:rFonts w:ascii="Times New Roman" w:hAnsi="Times New Roman"/>
          <w:i/>
          <w:sz w:val="28"/>
          <w:szCs w:val="28"/>
        </w:rPr>
        <w:t xml:space="preserve"> </w:t>
      </w:r>
      <w:r w:rsidRPr="00B96C53">
        <w:rPr>
          <w:rFonts w:ascii="Times New Roman" w:hAnsi="Times New Roman"/>
          <w:sz w:val="28"/>
          <w:szCs w:val="28"/>
        </w:rPr>
        <w:t xml:space="preserve">- 800 ц/га. Валовой сбор за 2013 год  с площади 25 гектар составил 2000 тонн. Это пример, того как можно в наших условиях добиваться успеха в  получении высоких урожаев. </w:t>
      </w:r>
    </w:p>
    <w:p w:rsidR="006E0702" w:rsidRPr="00B96C53" w:rsidRDefault="006E0702" w:rsidP="00351197">
      <w:pPr>
        <w:spacing w:after="0" w:line="360" w:lineRule="auto"/>
        <w:jc w:val="both"/>
        <w:rPr>
          <w:rFonts w:ascii="Times New Roman" w:hAnsi="Times New Roman"/>
          <w:sz w:val="28"/>
          <w:szCs w:val="28"/>
        </w:rPr>
      </w:pPr>
      <w:r>
        <w:rPr>
          <w:rFonts w:ascii="Times New Roman" w:hAnsi="Times New Roman"/>
          <w:sz w:val="28"/>
          <w:szCs w:val="28"/>
        </w:rPr>
        <w:t>Сельхозпредприятиями</w:t>
      </w:r>
      <w:r w:rsidRPr="00B96C53">
        <w:rPr>
          <w:rFonts w:ascii="Times New Roman" w:hAnsi="Times New Roman"/>
          <w:sz w:val="28"/>
          <w:szCs w:val="28"/>
        </w:rPr>
        <w:t xml:space="preserve"> </w:t>
      </w:r>
      <w:r>
        <w:rPr>
          <w:rFonts w:ascii="Times New Roman" w:hAnsi="Times New Roman"/>
          <w:sz w:val="28"/>
          <w:szCs w:val="28"/>
        </w:rPr>
        <w:t>с</w:t>
      </w:r>
      <w:r w:rsidRPr="00B96C53">
        <w:rPr>
          <w:rFonts w:ascii="Times New Roman" w:hAnsi="Times New Roman"/>
          <w:sz w:val="28"/>
          <w:szCs w:val="28"/>
        </w:rPr>
        <w:t>обрано 5,5 тысяч тонн  картофеля</w:t>
      </w:r>
      <w:r>
        <w:rPr>
          <w:rFonts w:ascii="Times New Roman" w:hAnsi="Times New Roman"/>
          <w:sz w:val="28"/>
          <w:szCs w:val="28"/>
        </w:rPr>
        <w:t>,</w:t>
      </w:r>
      <w:r w:rsidRPr="00B96C53">
        <w:rPr>
          <w:rFonts w:ascii="Times New Roman" w:hAnsi="Times New Roman"/>
          <w:sz w:val="28"/>
          <w:szCs w:val="28"/>
        </w:rPr>
        <w:t xml:space="preserve"> и урожайность составила 127 ц/га, это в  два раза меньше чем в 2009 году (11,4 тонны картофеля). </w:t>
      </w:r>
      <w:r>
        <w:rPr>
          <w:rFonts w:ascii="Times New Roman" w:hAnsi="Times New Roman"/>
          <w:sz w:val="28"/>
          <w:szCs w:val="28"/>
        </w:rPr>
        <w:t xml:space="preserve">Основные площади  </w:t>
      </w:r>
      <w:r w:rsidRPr="00B96C53">
        <w:rPr>
          <w:rFonts w:ascii="Times New Roman" w:hAnsi="Times New Roman"/>
          <w:sz w:val="28"/>
          <w:szCs w:val="28"/>
        </w:rPr>
        <w:t xml:space="preserve">сегодня сосредоточены в фермерских хозяйствах- 82 % и только 18% в сельхозпредприятиях. Даже в нынешний засушливый год хозяйства смогли получить урожайность 127 центнеров с гектара. </w:t>
      </w:r>
      <w:r>
        <w:rPr>
          <w:rFonts w:ascii="Times New Roman" w:hAnsi="Times New Roman"/>
          <w:sz w:val="28"/>
          <w:szCs w:val="28"/>
        </w:rPr>
        <w:t xml:space="preserve"> Себестоимость</w:t>
      </w:r>
      <w:r w:rsidRPr="00B96C53">
        <w:rPr>
          <w:rFonts w:ascii="Times New Roman" w:hAnsi="Times New Roman"/>
          <w:sz w:val="28"/>
          <w:szCs w:val="28"/>
        </w:rPr>
        <w:t xml:space="preserve"> </w:t>
      </w:r>
      <w:r>
        <w:rPr>
          <w:rFonts w:ascii="Times New Roman" w:hAnsi="Times New Roman"/>
          <w:sz w:val="28"/>
          <w:szCs w:val="28"/>
        </w:rPr>
        <w:t>составила 4 рубля 48  коп.</w:t>
      </w:r>
      <w:r>
        <w:rPr>
          <w:rFonts w:ascii="Times New Roman" w:hAnsi="Times New Roman"/>
          <w:sz w:val="28"/>
          <w:szCs w:val="28"/>
        </w:rPr>
        <w:tab/>
      </w:r>
      <w:r w:rsidRPr="00B96C53">
        <w:rPr>
          <w:rFonts w:ascii="Times New Roman" w:hAnsi="Times New Roman"/>
          <w:sz w:val="28"/>
          <w:szCs w:val="28"/>
        </w:rPr>
        <w:t>При цене реализации</w:t>
      </w:r>
      <w:r>
        <w:rPr>
          <w:rFonts w:ascii="Times New Roman" w:hAnsi="Times New Roman"/>
          <w:sz w:val="28"/>
          <w:szCs w:val="28"/>
        </w:rPr>
        <w:t xml:space="preserve"> на сегодняшний день</w:t>
      </w:r>
      <w:r w:rsidRPr="00B96C53">
        <w:rPr>
          <w:rFonts w:ascii="Times New Roman" w:hAnsi="Times New Roman"/>
          <w:sz w:val="28"/>
          <w:szCs w:val="28"/>
        </w:rPr>
        <w:t xml:space="preserve"> 15 рублей за 1 кг,</w:t>
      </w:r>
      <w:r>
        <w:rPr>
          <w:rFonts w:ascii="Times New Roman" w:hAnsi="Times New Roman"/>
          <w:sz w:val="28"/>
          <w:szCs w:val="28"/>
        </w:rPr>
        <w:t xml:space="preserve"> </w:t>
      </w:r>
      <w:r w:rsidRPr="00B96C53">
        <w:rPr>
          <w:rFonts w:ascii="Times New Roman" w:hAnsi="Times New Roman"/>
          <w:sz w:val="28"/>
          <w:szCs w:val="28"/>
        </w:rPr>
        <w:t xml:space="preserve">рентабельность </w:t>
      </w:r>
      <w:r>
        <w:rPr>
          <w:rFonts w:ascii="Times New Roman" w:hAnsi="Times New Roman"/>
          <w:sz w:val="28"/>
          <w:szCs w:val="28"/>
        </w:rPr>
        <w:t>уже</w:t>
      </w:r>
      <w:r w:rsidRPr="00B96C53">
        <w:rPr>
          <w:rFonts w:ascii="Times New Roman" w:hAnsi="Times New Roman"/>
          <w:sz w:val="28"/>
          <w:szCs w:val="28"/>
        </w:rPr>
        <w:t xml:space="preserve"> достигает 70 % и более. </w:t>
      </w:r>
    </w:p>
    <w:p w:rsidR="006E0702" w:rsidRPr="00B96C53" w:rsidRDefault="006E0702" w:rsidP="0035119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96C53">
        <w:rPr>
          <w:rFonts w:ascii="Times New Roman" w:hAnsi="Times New Roman"/>
          <w:sz w:val="28"/>
          <w:szCs w:val="28"/>
        </w:rPr>
        <w:t xml:space="preserve">Сады и ягодники, как и в прошлом году, располагаются на площади 76 гектаров. Есть площади, есть сады, которые при соответствующем уходе могли бы давать товарную продукцию, востребованную на рынке.  Рентабельность производства ООО «Можгинское» составила 26 %, значит, есть перспективы, следует работать и восстанавливать производство.  </w:t>
      </w:r>
    </w:p>
    <w:p w:rsidR="006E0702" w:rsidRPr="00B96C53" w:rsidRDefault="006E0702" w:rsidP="00351197">
      <w:pPr>
        <w:spacing w:after="0" w:line="360" w:lineRule="auto"/>
        <w:jc w:val="both"/>
        <w:rPr>
          <w:rFonts w:ascii="Times New Roman" w:hAnsi="Times New Roman"/>
          <w:sz w:val="28"/>
          <w:szCs w:val="28"/>
        </w:rPr>
      </w:pPr>
      <w:r w:rsidRPr="00B96C53">
        <w:rPr>
          <w:rFonts w:ascii="Times New Roman" w:hAnsi="Times New Roman"/>
          <w:sz w:val="28"/>
          <w:szCs w:val="28"/>
        </w:rPr>
        <w:t xml:space="preserve">         Конечно, сложно уложиться в рамках одного доклада с подробным анализом всех отраслей сельского хозяйства, поэтому прошу  Управление сельского хозяйства </w:t>
      </w:r>
      <w:r>
        <w:rPr>
          <w:rFonts w:ascii="Times New Roman" w:hAnsi="Times New Roman"/>
          <w:sz w:val="28"/>
          <w:szCs w:val="28"/>
        </w:rPr>
        <w:t xml:space="preserve">как и в прошлом году, </w:t>
      </w:r>
      <w:r w:rsidRPr="00B96C53">
        <w:rPr>
          <w:rFonts w:ascii="Times New Roman" w:hAnsi="Times New Roman"/>
          <w:sz w:val="28"/>
          <w:szCs w:val="28"/>
        </w:rPr>
        <w:t>в повседневном режиме внимательно изучать положение дел, вместе с руководителями хозяйств своевременно принимать необходимые меры  и ни в коем случае не допускать снижения тех или иных показателей, которые зависят от  организации труда, от человеческого фактора.</w:t>
      </w:r>
    </w:p>
    <w:p w:rsidR="006E0702" w:rsidRPr="00B96C53" w:rsidRDefault="006E0702" w:rsidP="00351197">
      <w:pPr>
        <w:pStyle w:val="BodyTextIndent"/>
        <w:spacing w:after="0" w:line="360" w:lineRule="auto"/>
        <w:ind w:left="0" w:firstLine="284"/>
        <w:jc w:val="both"/>
        <w:rPr>
          <w:rFonts w:ascii="Times New Roman" w:hAnsi="Times New Roman"/>
          <w:sz w:val="28"/>
          <w:szCs w:val="28"/>
        </w:rPr>
      </w:pPr>
      <w:r w:rsidRPr="00B96C53">
        <w:rPr>
          <w:rFonts w:ascii="Times New Roman" w:hAnsi="Times New Roman"/>
          <w:sz w:val="28"/>
          <w:szCs w:val="28"/>
        </w:rPr>
        <w:t xml:space="preserve">   </w:t>
      </w:r>
      <w:r w:rsidRPr="00B96C53">
        <w:rPr>
          <w:rFonts w:ascii="Times New Roman" w:hAnsi="Times New Roman"/>
          <w:sz w:val="28"/>
          <w:szCs w:val="28"/>
          <w:u w:val="single"/>
        </w:rPr>
        <w:t>В области промышленности</w:t>
      </w:r>
      <w:r w:rsidRPr="00B96C53">
        <w:rPr>
          <w:rFonts w:ascii="Times New Roman" w:hAnsi="Times New Roman"/>
          <w:sz w:val="28"/>
          <w:szCs w:val="28"/>
        </w:rPr>
        <w:t xml:space="preserve"> Можгинский район не относится к развитым территориям. Объем отгрузки товаров собственного производства  составил 445 млн. рублей, в том числе  по видам предприятий:</w:t>
      </w:r>
    </w:p>
    <w:p w:rsidR="006E0702" w:rsidRPr="00B96C53" w:rsidRDefault="006E0702" w:rsidP="00B96C53">
      <w:pPr>
        <w:pStyle w:val="BodyTextIndent"/>
        <w:numPr>
          <w:ilvl w:val="0"/>
          <w:numId w:val="1"/>
        </w:numPr>
        <w:spacing w:after="0" w:line="360" w:lineRule="auto"/>
        <w:jc w:val="both"/>
        <w:rPr>
          <w:rFonts w:ascii="Times New Roman" w:hAnsi="Times New Roman"/>
          <w:sz w:val="28"/>
          <w:szCs w:val="28"/>
        </w:rPr>
      </w:pPr>
      <w:r w:rsidRPr="00B96C53">
        <w:rPr>
          <w:rFonts w:ascii="Times New Roman" w:hAnsi="Times New Roman"/>
          <w:sz w:val="28"/>
          <w:szCs w:val="28"/>
        </w:rPr>
        <w:t>переработка  продукции сельхозпредприятий  - 150 млн. руб.;</w:t>
      </w:r>
    </w:p>
    <w:p w:rsidR="006E0702" w:rsidRPr="00B96C53" w:rsidRDefault="006E0702" w:rsidP="00B96C53">
      <w:pPr>
        <w:pStyle w:val="BodyTextIndent"/>
        <w:numPr>
          <w:ilvl w:val="0"/>
          <w:numId w:val="1"/>
        </w:numPr>
        <w:spacing w:after="0" w:line="360" w:lineRule="auto"/>
        <w:jc w:val="both"/>
        <w:rPr>
          <w:rFonts w:ascii="Times New Roman" w:hAnsi="Times New Roman"/>
          <w:sz w:val="28"/>
          <w:szCs w:val="28"/>
        </w:rPr>
      </w:pPr>
      <w:r w:rsidRPr="00B96C53">
        <w:rPr>
          <w:rFonts w:ascii="Times New Roman" w:hAnsi="Times New Roman"/>
          <w:sz w:val="28"/>
          <w:szCs w:val="28"/>
        </w:rPr>
        <w:t>торфопредприятие «Можгинское» -  60 млн. руб.;</w:t>
      </w:r>
    </w:p>
    <w:p w:rsidR="006E0702" w:rsidRPr="00B96C53" w:rsidRDefault="006E0702" w:rsidP="00B96C53">
      <w:pPr>
        <w:pStyle w:val="BodyTextIndent"/>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ООО «Лен» и «Можгален» - </w:t>
      </w:r>
      <w:r w:rsidRPr="00B96C53">
        <w:rPr>
          <w:rFonts w:ascii="Times New Roman" w:hAnsi="Times New Roman"/>
          <w:sz w:val="28"/>
          <w:szCs w:val="28"/>
        </w:rPr>
        <w:t>8,2 млн. руб. (выработка волокна и тресты);</w:t>
      </w:r>
    </w:p>
    <w:p w:rsidR="006E0702" w:rsidRPr="00B96C53" w:rsidRDefault="006E0702" w:rsidP="00351197">
      <w:pPr>
        <w:spacing w:after="0" w:line="360" w:lineRule="auto"/>
        <w:jc w:val="both"/>
        <w:rPr>
          <w:rFonts w:ascii="Times New Roman" w:hAnsi="Times New Roman"/>
          <w:bCs/>
          <w:sz w:val="28"/>
          <w:szCs w:val="28"/>
        </w:rPr>
      </w:pPr>
      <w:r w:rsidRPr="00B96C53">
        <w:rPr>
          <w:rFonts w:ascii="Times New Roman" w:hAnsi="Times New Roman"/>
          <w:bCs/>
          <w:sz w:val="28"/>
          <w:szCs w:val="28"/>
        </w:rPr>
        <w:t>Рост объема продукции в сопоставимых ценах практически остался на прежнем уровне, тогда как прогнозировали рост до 103 %.</w:t>
      </w:r>
    </w:p>
    <w:p w:rsidR="006E0702" w:rsidRPr="00B96C53" w:rsidRDefault="006E0702" w:rsidP="00351197">
      <w:pPr>
        <w:spacing w:after="0" w:line="360" w:lineRule="auto"/>
        <w:jc w:val="both"/>
        <w:rPr>
          <w:rFonts w:ascii="Times New Roman" w:hAnsi="Times New Roman"/>
          <w:bCs/>
          <w:sz w:val="28"/>
          <w:szCs w:val="28"/>
        </w:rPr>
      </w:pPr>
      <w:r w:rsidRPr="00B96C53">
        <w:rPr>
          <w:rFonts w:ascii="Times New Roman" w:hAnsi="Times New Roman"/>
          <w:bCs/>
          <w:sz w:val="28"/>
          <w:szCs w:val="28"/>
        </w:rPr>
        <w:t xml:space="preserve">    В связи с усыханием хвойных деревьев, даже с учетом введения чрезвычайного положения, не удалось в полной мере организованно ликвидировать последствия засухи, и сейчас особенно непонятно почему установили запрет на реализацию древесины, заготовленной гражданами для собственных нужд.</w:t>
      </w:r>
    </w:p>
    <w:p w:rsidR="006E0702" w:rsidRPr="00B96C53" w:rsidRDefault="006E0702" w:rsidP="00351197">
      <w:pPr>
        <w:spacing w:after="0" w:line="360" w:lineRule="auto"/>
        <w:ind w:firstLine="357"/>
        <w:jc w:val="both"/>
        <w:rPr>
          <w:rFonts w:ascii="Times New Roman" w:hAnsi="Times New Roman"/>
          <w:bCs/>
          <w:sz w:val="28"/>
          <w:szCs w:val="28"/>
        </w:rPr>
      </w:pPr>
      <w:r w:rsidRPr="00B96C53">
        <w:rPr>
          <w:rFonts w:ascii="Times New Roman" w:hAnsi="Times New Roman"/>
          <w:bCs/>
          <w:sz w:val="28"/>
          <w:szCs w:val="28"/>
          <w:u w:val="single"/>
        </w:rPr>
        <w:t>Предпринимательскую деятельность</w:t>
      </w:r>
      <w:r w:rsidRPr="00B96C53">
        <w:rPr>
          <w:rFonts w:ascii="Times New Roman" w:hAnsi="Times New Roman"/>
          <w:bCs/>
          <w:sz w:val="28"/>
          <w:szCs w:val="28"/>
        </w:rPr>
        <w:t xml:space="preserve"> на территории района осуществляют 73 малых и средних предприятий, 488</w:t>
      </w:r>
      <w:r>
        <w:rPr>
          <w:rFonts w:ascii="Times New Roman" w:hAnsi="Times New Roman"/>
          <w:bCs/>
          <w:sz w:val="28"/>
          <w:szCs w:val="28"/>
        </w:rPr>
        <w:t xml:space="preserve"> </w:t>
      </w:r>
      <w:r w:rsidRPr="00B96C53">
        <w:rPr>
          <w:rFonts w:ascii="Times New Roman" w:hAnsi="Times New Roman"/>
          <w:bCs/>
          <w:sz w:val="28"/>
          <w:szCs w:val="28"/>
        </w:rPr>
        <w:t xml:space="preserve">крестьянско-фермерских хозяйств и индивидуальных предпринимателей. До 70 %  из всех занятых в экономике работников трудится в малом и среднем бизнесе. </w:t>
      </w:r>
      <w:r>
        <w:rPr>
          <w:rFonts w:ascii="Times New Roman" w:hAnsi="Times New Roman"/>
          <w:bCs/>
          <w:sz w:val="28"/>
          <w:szCs w:val="28"/>
        </w:rPr>
        <w:t>Без регистрации занимаются предпринимательством примерно более 200 человек, из них торговлей на федеральной дороге у с.Черемушки до 25 человек и на пилорамах 50 человек.</w:t>
      </w:r>
    </w:p>
    <w:p w:rsidR="006E0702" w:rsidRPr="00B96C53" w:rsidRDefault="006E0702" w:rsidP="00351197">
      <w:pPr>
        <w:spacing w:after="0" w:line="360" w:lineRule="auto"/>
        <w:ind w:firstLine="357"/>
        <w:jc w:val="both"/>
        <w:rPr>
          <w:rFonts w:ascii="Times New Roman" w:hAnsi="Times New Roman"/>
          <w:bCs/>
          <w:sz w:val="28"/>
          <w:szCs w:val="28"/>
        </w:rPr>
      </w:pPr>
      <w:r w:rsidRPr="00B96C53">
        <w:rPr>
          <w:rFonts w:ascii="Times New Roman" w:hAnsi="Times New Roman"/>
          <w:bCs/>
          <w:sz w:val="28"/>
          <w:szCs w:val="28"/>
        </w:rPr>
        <w:t>Ими  производится  89 %  молока от общего объема,   зерна - 72 %,  картофеля - 96 %,  овощей - 100 %,   мяса -  61 %.    Таким образом,  от работы субъектов малого и среднего предпринимательства зависит развитие района в целом и обеспечение благоприятных условий для их развития, конкурентоспособности.  Увеличение объемов и продвижение производимых товаров, а в конечном итоге обеспечение занятости населения и поступление налоговых доходов в бюджеты всех уровней,  является основной задачей на предстоящий период.</w:t>
      </w:r>
    </w:p>
    <w:p w:rsidR="006E0702" w:rsidRPr="00351197" w:rsidRDefault="006E0702" w:rsidP="00351197">
      <w:pPr>
        <w:spacing w:after="0" w:line="360" w:lineRule="auto"/>
        <w:ind w:firstLine="284"/>
        <w:jc w:val="both"/>
        <w:rPr>
          <w:rFonts w:ascii="Times New Roman" w:hAnsi="Times New Roman"/>
          <w:bCs/>
          <w:sz w:val="28"/>
          <w:szCs w:val="28"/>
        </w:rPr>
      </w:pPr>
      <w:r w:rsidRPr="00351197">
        <w:rPr>
          <w:rFonts w:ascii="Times New Roman" w:hAnsi="Times New Roman"/>
          <w:sz w:val="28"/>
          <w:szCs w:val="28"/>
        </w:rPr>
        <w:t xml:space="preserve">  </w:t>
      </w:r>
      <w:r w:rsidRPr="00351197">
        <w:rPr>
          <w:rFonts w:ascii="Times New Roman" w:hAnsi="Times New Roman"/>
          <w:bCs/>
          <w:sz w:val="28"/>
          <w:szCs w:val="28"/>
        </w:rPr>
        <w:t xml:space="preserve">На </w:t>
      </w:r>
      <w:r w:rsidRPr="00351197">
        <w:rPr>
          <w:rFonts w:ascii="Times New Roman" w:hAnsi="Times New Roman"/>
          <w:b/>
          <w:bCs/>
          <w:sz w:val="28"/>
          <w:szCs w:val="28"/>
          <w:u w:val="single"/>
        </w:rPr>
        <w:t>потребительском рынке</w:t>
      </w:r>
      <w:r w:rsidRPr="00351197">
        <w:rPr>
          <w:rFonts w:ascii="Times New Roman" w:hAnsi="Times New Roman"/>
          <w:bCs/>
          <w:sz w:val="28"/>
          <w:szCs w:val="28"/>
        </w:rPr>
        <w:t xml:space="preserve"> объем розничного товарооборота в сопоставимых ценах вырос к уровню 2012 года на 3,5 % (при прогнозе 4,9 %) и составил 1млрд 475млн. рублей (8 место среди районов по доле в общем объеме, 23 место на душу населения), оборот общественного питания вырос на 6,5 %.  </w:t>
      </w:r>
      <w:r w:rsidRPr="00351197">
        <w:rPr>
          <w:rFonts w:ascii="Times New Roman" w:hAnsi="Times New Roman"/>
          <w:bCs/>
          <w:sz w:val="28"/>
          <w:szCs w:val="28"/>
          <w:lang w:eastAsia="ru-RU"/>
        </w:rPr>
        <w:t xml:space="preserve">В районе  торговыми площадями занято более 14 тысяч кв. м. </w:t>
      </w:r>
      <w:r w:rsidRPr="00351197">
        <w:rPr>
          <w:rFonts w:ascii="Times New Roman" w:hAnsi="Times New Roman"/>
          <w:sz w:val="28"/>
          <w:szCs w:val="28"/>
        </w:rPr>
        <w:t xml:space="preserve">Общее количество торговых объектов 116. </w:t>
      </w:r>
    </w:p>
    <w:p w:rsidR="006E0702" w:rsidRPr="00351197" w:rsidRDefault="006E0702" w:rsidP="00351197">
      <w:pPr>
        <w:pStyle w:val="2"/>
        <w:shd w:val="clear" w:color="auto" w:fill="auto"/>
        <w:spacing w:before="0" w:after="0" w:line="360" w:lineRule="auto"/>
        <w:ind w:firstLine="680"/>
        <w:rPr>
          <w:rFonts w:ascii="Times New Roman" w:hAnsi="Times New Roman"/>
          <w:sz w:val="28"/>
          <w:szCs w:val="28"/>
        </w:rPr>
      </w:pPr>
      <w:r w:rsidRPr="00351197">
        <w:rPr>
          <w:rFonts w:ascii="Times New Roman" w:hAnsi="Times New Roman"/>
          <w:sz w:val="28"/>
          <w:szCs w:val="28"/>
        </w:rPr>
        <w:t>Продолжается оснащение магазинов современным торговым оборудованием</w:t>
      </w:r>
      <w:r>
        <w:rPr>
          <w:rFonts w:ascii="Times New Roman" w:hAnsi="Times New Roman"/>
          <w:sz w:val="28"/>
          <w:szCs w:val="28"/>
        </w:rPr>
        <w:t>,</w:t>
      </w:r>
      <w:r w:rsidRPr="00351197">
        <w:rPr>
          <w:rFonts w:ascii="Times New Roman" w:hAnsi="Times New Roman"/>
          <w:sz w:val="28"/>
          <w:szCs w:val="28"/>
        </w:rPr>
        <w:t xml:space="preserve"> высокотехнологичным холодильным оборудованием, что позволяет увеличить объемы продаж товаров, требующих специальных условий хранения.  </w:t>
      </w:r>
    </w:p>
    <w:p w:rsidR="006E0702" w:rsidRPr="00351197" w:rsidRDefault="006E0702" w:rsidP="00B96C53">
      <w:pPr>
        <w:pStyle w:val="a1"/>
        <w:widowControl w:val="0"/>
        <w:spacing w:line="360" w:lineRule="auto"/>
        <w:ind w:firstLine="284"/>
        <w:jc w:val="both"/>
        <w:rPr>
          <w:rFonts w:ascii="Times New Roman" w:hAnsi="Times New Roman"/>
          <w:bCs/>
          <w:sz w:val="28"/>
          <w:szCs w:val="28"/>
          <w:lang w:eastAsia="ru-RU"/>
        </w:rPr>
      </w:pPr>
      <w:r w:rsidRPr="00351197">
        <w:rPr>
          <w:rFonts w:ascii="Times New Roman" w:hAnsi="Times New Roman"/>
          <w:bCs/>
          <w:sz w:val="28"/>
          <w:szCs w:val="28"/>
        </w:rPr>
        <w:t>Наиболее значимое предприятие в данной сфере - потребительское общество «Оптовик», где прирост розничного товарооборота составил – 114%.</w:t>
      </w:r>
      <w:r w:rsidRPr="00351197">
        <w:rPr>
          <w:rFonts w:ascii="Times New Roman" w:hAnsi="Times New Roman"/>
          <w:bCs/>
          <w:sz w:val="28"/>
          <w:szCs w:val="28"/>
          <w:lang w:eastAsia="ru-RU"/>
        </w:rPr>
        <w:t xml:space="preserve"> </w:t>
      </w:r>
    </w:p>
    <w:p w:rsidR="006E0702" w:rsidRPr="00351197" w:rsidRDefault="006E0702" w:rsidP="00351197">
      <w:pPr>
        <w:shd w:val="clear" w:color="auto" w:fill="FFFFFF"/>
        <w:spacing w:after="0" w:line="360" w:lineRule="auto"/>
        <w:ind w:firstLine="284"/>
        <w:jc w:val="both"/>
        <w:rPr>
          <w:rFonts w:ascii="Times New Roman" w:hAnsi="Times New Roman"/>
          <w:bCs/>
          <w:sz w:val="28"/>
          <w:szCs w:val="28"/>
        </w:rPr>
      </w:pPr>
      <w:r w:rsidRPr="00351197">
        <w:rPr>
          <w:rFonts w:ascii="Times New Roman" w:hAnsi="Times New Roman"/>
          <w:bCs/>
          <w:sz w:val="28"/>
          <w:szCs w:val="28"/>
        </w:rPr>
        <w:t xml:space="preserve">Объемы платных и бытовых услуг на территории района составил 65 млн. рублей, или 2310 руб. на душу населения -  показатели на уровне прогнозных. Незначительный объем показателей объясняется их оттоком на территорию город Можга.  </w:t>
      </w:r>
    </w:p>
    <w:p w:rsidR="006E0702" w:rsidRPr="00B96C53" w:rsidRDefault="006E0702" w:rsidP="00351197">
      <w:pPr>
        <w:spacing w:after="0" w:line="360" w:lineRule="auto"/>
        <w:ind w:firstLine="284"/>
        <w:jc w:val="both"/>
        <w:rPr>
          <w:rFonts w:ascii="Times New Roman" w:hAnsi="Times New Roman"/>
          <w:bCs/>
          <w:color w:val="FF0000"/>
          <w:sz w:val="28"/>
          <w:szCs w:val="28"/>
        </w:rPr>
      </w:pPr>
      <w:r w:rsidRPr="00351197">
        <w:rPr>
          <w:rFonts w:ascii="Times New Roman" w:hAnsi="Times New Roman"/>
          <w:b/>
          <w:bCs/>
          <w:sz w:val="28"/>
          <w:szCs w:val="28"/>
          <w:u w:val="single"/>
        </w:rPr>
        <w:t>В области капитального строительства и инвестиций</w:t>
      </w:r>
      <w:r w:rsidRPr="00351197">
        <w:rPr>
          <w:rFonts w:ascii="Times New Roman" w:hAnsi="Times New Roman"/>
          <w:bCs/>
          <w:sz w:val="28"/>
          <w:szCs w:val="28"/>
          <w:u w:val="single"/>
        </w:rPr>
        <w:t xml:space="preserve"> </w:t>
      </w:r>
      <w:r w:rsidRPr="00351197">
        <w:rPr>
          <w:rFonts w:ascii="Times New Roman" w:hAnsi="Times New Roman"/>
          <w:bCs/>
          <w:sz w:val="28"/>
          <w:szCs w:val="28"/>
        </w:rPr>
        <w:t xml:space="preserve">общий объем за год составил 460 млн. рублей - 104 % от прогноза. </w:t>
      </w:r>
      <w:r w:rsidRPr="00351197">
        <w:rPr>
          <w:rFonts w:ascii="Times New Roman" w:hAnsi="Times New Roman"/>
          <w:sz w:val="28"/>
          <w:szCs w:val="28"/>
        </w:rPr>
        <w:t>Из особо значимых следует отметить  строительство детского сада</w:t>
      </w:r>
      <w:r>
        <w:rPr>
          <w:rFonts w:ascii="Times New Roman" w:hAnsi="Times New Roman"/>
          <w:sz w:val="28"/>
          <w:szCs w:val="28"/>
        </w:rPr>
        <w:t xml:space="preserve"> на 60 мест</w:t>
      </w:r>
      <w:r w:rsidRPr="00351197">
        <w:rPr>
          <w:rFonts w:ascii="Times New Roman" w:hAnsi="Times New Roman"/>
          <w:sz w:val="28"/>
          <w:szCs w:val="28"/>
        </w:rPr>
        <w:t xml:space="preserve"> и пищеблока в селе Можга на сумму 61 млн. рублей,  автодороги  Пазял – Чужьем    протяженностью  два с половиной  километра на сумму 26</w:t>
      </w:r>
      <w:r w:rsidRPr="00B96C53">
        <w:rPr>
          <w:rFonts w:ascii="Times New Roman" w:hAnsi="Times New Roman"/>
          <w:sz w:val="28"/>
          <w:szCs w:val="28"/>
        </w:rPr>
        <w:t xml:space="preserve">,4 млн. руб. </w:t>
      </w:r>
    </w:p>
    <w:p w:rsidR="006E0702" w:rsidRPr="00351197" w:rsidRDefault="006E0702" w:rsidP="00351197">
      <w:pPr>
        <w:pStyle w:val="BodyTextIndent"/>
        <w:spacing w:after="0" w:line="360" w:lineRule="auto"/>
        <w:ind w:left="0"/>
        <w:jc w:val="both"/>
        <w:rPr>
          <w:rFonts w:ascii="Times New Roman" w:hAnsi="Times New Roman"/>
          <w:sz w:val="28"/>
          <w:szCs w:val="28"/>
        </w:rPr>
      </w:pPr>
      <w:r w:rsidRPr="00351197">
        <w:rPr>
          <w:rFonts w:ascii="Times New Roman" w:hAnsi="Times New Roman"/>
          <w:sz w:val="28"/>
          <w:szCs w:val="28"/>
        </w:rPr>
        <w:t xml:space="preserve">   Приведены в нормативное состояние проезжая часть улиц д. Большие Сибы, д. Сундо-Уча, д. Решетниково</w:t>
      </w:r>
      <w:r>
        <w:rPr>
          <w:rFonts w:ascii="Times New Roman" w:hAnsi="Times New Roman"/>
          <w:sz w:val="28"/>
          <w:szCs w:val="28"/>
        </w:rPr>
        <w:t>,</w:t>
      </w:r>
      <w:r w:rsidRPr="00351197">
        <w:rPr>
          <w:rFonts w:ascii="Times New Roman" w:hAnsi="Times New Roman"/>
          <w:sz w:val="28"/>
          <w:szCs w:val="28"/>
        </w:rPr>
        <w:t xml:space="preserve"> д. Ерошкино, с. Большая Уча</w:t>
      </w:r>
      <w:r>
        <w:rPr>
          <w:rFonts w:ascii="Times New Roman" w:hAnsi="Times New Roman"/>
          <w:sz w:val="28"/>
          <w:szCs w:val="28"/>
        </w:rPr>
        <w:t xml:space="preserve">, </w:t>
      </w:r>
      <w:r w:rsidRPr="00351197">
        <w:rPr>
          <w:rFonts w:ascii="Times New Roman" w:hAnsi="Times New Roman"/>
          <w:sz w:val="28"/>
          <w:szCs w:val="28"/>
        </w:rPr>
        <w:t>с. Нынек, ст. Сардан, подъезд Разъезд Сюгаил. На эти цели  использовано более 11 миллионов рублей.  На содержание дорог,  по которым  проходят школьные маршруты направлено 6,8 миллионов рублей. Проведены проектно-изыскательские работы на реконструкцию автодороги Верхние Юрии – Каменный Ключ на сумму 2,7 млн. руб.</w:t>
      </w:r>
    </w:p>
    <w:p w:rsidR="006E0702" w:rsidRPr="00351197" w:rsidRDefault="006E0702" w:rsidP="00351197">
      <w:pPr>
        <w:pStyle w:val="BodyTextIndent"/>
        <w:spacing w:after="0" w:line="360" w:lineRule="auto"/>
        <w:ind w:left="0" w:firstLine="708"/>
        <w:jc w:val="both"/>
        <w:rPr>
          <w:rFonts w:ascii="Times New Roman" w:hAnsi="Times New Roman"/>
          <w:sz w:val="28"/>
          <w:szCs w:val="28"/>
        </w:rPr>
      </w:pPr>
      <w:r w:rsidRPr="00351197">
        <w:rPr>
          <w:rFonts w:ascii="Times New Roman" w:hAnsi="Times New Roman"/>
          <w:sz w:val="28"/>
          <w:szCs w:val="28"/>
        </w:rPr>
        <w:t>Не снимаются с повестки дня вопросы газификации</w:t>
      </w:r>
      <w:r>
        <w:rPr>
          <w:rFonts w:ascii="Times New Roman" w:hAnsi="Times New Roman"/>
          <w:sz w:val="28"/>
          <w:szCs w:val="28"/>
        </w:rPr>
        <w:t xml:space="preserve"> населенных пунктов.</w:t>
      </w:r>
      <w:r w:rsidRPr="00351197">
        <w:rPr>
          <w:rFonts w:ascii="Times New Roman" w:hAnsi="Times New Roman"/>
          <w:sz w:val="28"/>
          <w:szCs w:val="28"/>
        </w:rPr>
        <w:t xml:space="preserve"> Согласно проектно-сметных документаций установлены распределительные газопроводы в с. Пычас – 13,4 млн. руб., в д. Ныша – 6,7 млн. руб., в с. Русский Пычас – 6,2 млн</w:t>
      </w:r>
      <w:r>
        <w:rPr>
          <w:rFonts w:ascii="Times New Roman" w:hAnsi="Times New Roman"/>
          <w:sz w:val="28"/>
          <w:szCs w:val="28"/>
        </w:rPr>
        <w:t>. руб. В связи с этим появилась</w:t>
      </w:r>
      <w:r w:rsidRPr="00351197">
        <w:rPr>
          <w:rFonts w:ascii="Times New Roman" w:hAnsi="Times New Roman"/>
          <w:sz w:val="28"/>
          <w:szCs w:val="28"/>
        </w:rPr>
        <w:t xml:space="preserve"> возможность подключиться к газу до 440 домам. </w:t>
      </w:r>
    </w:p>
    <w:p w:rsidR="006E0702" w:rsidRPr="00351197" w:rsidRDefault="006E0702" w:rsidP="00B96C53">
      <w:pPr>
        <w:pStyle w:val="BodyTextIndent"/>
        <w:spacing w:line="360" w:lineRule="auto"/>
        <w:ind w:left="0"/>
        <w:jc w:val="both"/>
        <w:rPr>
          <w:rFonts w:ascii="Times New Roman" w:hAnsi="Times New Roman"/>
          <w:sz w:val="28"/>
          <w:szCs w:val="28"/>
        </w:rPr>
      </w:pPr>
      <w:r w:rsidRPr="00B96C53">
        <w:rPr>
          <w:rFonts w:ascii="Times New Roman" w:hAnsi="Times New Roman"/>
          <w:color w:val="000080"/>
          <w:sz w:val="28"/>
          <w:szCs w:val="28"/>
        </w:rPr>
        <w:t xml:space="preserve">     </w:t>
      </w:r>
      <w:r w:rsidRPr="00351197">
        <w:rPr>
          <w:rFonts w:ascii="Times New Roman" w:hAnsi="Times New Roman"/>
          <w:sz w:val="28"/>
          <w:szCs w:val="28"/>
        </w:rPr>
        <w:t>В жилищно-коммунальном хозяйстве осуществлена модернизация и техперевооружение котельных (с. Горняк, с. Р. Пычас), что позволит уменьшить затраты более чем на 1 млн. рублей.</w:t>
      </w:r>
    </w:p>
    <w:p w:rsidR="006E0702" w:rsidRPr="00351197" w:rsidRDefault="006E0702" w:rsidP="00351197">
      <w:pPr>
        <w:pStyle w:val="BodyTextIndent"/>
        <w:spacing w:after="0" w:line="360" w:lineRule="auto"/>
        <w:ind w:left="0"/>
        <w:jc w:val="both"/>
        <w:rPr>
          <w:rFonts w:ascii="Times New Roman" w:hAnsi="Times New Roman"/>
          <w:sz w:val="28"/>
          <w:szCs w:val="28"/>
        </w:rPr>
      </w:pPr>
      <w:r w:rsidRPr="00351197">
        <w:rPr>
          <w:rFonts w:ascii="Times New Roman" w:hAnsi="Times New Roman"/>
          <w:sz w:val="28"/>
          <w:szCs w:val="28"/>
        </w:rPr>
        <w:t xml:space="preserve">   В отчетном году значительная работа проведена по улучшению снабжения населения питьевой водой. </w:t>
      </w:r>
      <w:r>
        <w:rPr>
          <w:rFonts w:ascii="Times New Roman" w:hAnsi="Times New Roman"/>
          <w:sz w:val="28"/>
          <w:szCs w:val="28"/>
        </w:rPr>
        <w:t>Общая стоимость проекта по д.</w:t>
      </w:r>
      <w:r w:rsidRPr="00351197">
        <w:rPr>
          <w:rFonts w:ascii="Times New Roman" w:hAnsi="Times New Roman"/>
          <w:sz w:val="28"/>
          <w:szCs w:val="28"/>
        </w:rPr>
        <w:t>Чумойтло составила 22,5 млн. рублей (173,4 тыс. руб. на 1 жителя деревни), сейчас  питьевой водой частично обеспечены</w:t>
      </w:r>
      <w:r>
        <w:rPr>
          <w:rFonts w:ascii="Times New Roman" w:hAnsi="Times New Roman"/>
          <w:sz w:val="28"/>
          <w:szCs w:val="28"/>
        </w:rPr>
        <w:t xml:space="preserve"> и жители</w:t>
      </w:r>
      <w:r w:rsidRPr="00351197">
        <w:rPr>
          <w:rFonts w:ascii="Times New Roman" w:hAnsi="Times New Roman"/>
          <w:sz w:val="28"/>
          <w:szCs w:val="28"/>
        </w:rPr>
        <w:t xml:space="preserve"> с. Черемушки.  Для справки: на данный момент не имеют водопроводной сети или имеют частично 22  населенных пункта, где проживает 430 человек (1,5 %), из них с населением свыше 20 человек 5 населенных пунктов.  Проведен капитальный ремонт 4 артезианских скважин и теплотрассы в с. Большая Уча и  ст. Люга. </w:t>
      </w:r>
    </w:p>
    <w:p w:rsidR="006E0702" w:rsidRPr="00351197" w:rsidRDefault="006E0702" w:rsidP="00351197">
      <w:pPr>
        <w:spacing w:after="0" w:line="360" w:lineRule="auto"/>
        <w:ind w:firstLine="284"/>
        <w:jc w:val="both"/>
        <w:rPr>
          <w:rFonts w:ascii="Times New Roman" w:hAnsi="Times New Roman"/>
          <w:bCs/>
          <w:sz w:val="28"/>
          <w:szCs w:val="28"/>
        </w:rPr>
      </w:pPr>
      <w:r w:rsidRPr="00351197">
        <w:rPr>
          <w:rFonts w:ascii="Times New Roman" w:hAnsi="Times New Roman"/>
          <w:bCs/>
          <w:sz w:val="28"/>
          <w:szCs w:val="28"/>
        </w:rPr>
        <w:t xml:space="preserve">В районе активно идет </w:t>
      </w:r>
      <w:r w:rsidRPr="00351197">
        <w:rPr>
          <w:rFonts w:ascii="Times New Roman" w:hAnsi="Times New Roman"/>
          <w:b/>
          <w:bCs/>
          <w:sz w:val="28"/>
          <w:szCs w:val="28"/>
        </w:rPr>
        <w:t>индивидуальное жилищное строительство</w:t>
      </w:r>
      <w:r w:rsidRPr="00351197">
        <w:rPr>
          <w:rFonts w:ascii="Times New Roman" w:hAnsi="Times New Roman"/>
          <w:bCs/>
          <w:sz w:val="28"/>
          <w:szCs w:val="28"/>
        </w:rPr>
        <w:t xml:space="preserve">. Введено в эксплуатацию 74 жилых домов общей площадью  </w:t>
      </w:r>
      <w:r w:rsidRPr="00351197">
        <w:rPr>
          <w:rFonts w:ascii="Times New Roman" w:hAnsi="Times New Roman"/>
          <w:b/>
          <w:sz w:val="28"/>
          <w:szCs w:val="28"/>
        </w:rPr>
        <w:t xml:space="preserve">6826 </w:t>
      </w:r>
      <w:r w:rsidRPr="00351197">
        <w:rPr>
          <w:rFonts w:ascii="Times New Roman" w:hAnsi="Times New Roman"/>
          <w:bCs/>
          <w:sz w:val="28"/>
          <w:szCs w:val="28"/>
        </w:rPr>
        <w:t>кв.м. Годовой план выполнен на 108,3 %.</w:t>
      </w:r>
    </w:p>
    <w:p w:rsidR="006E0702" w:rsidRPr="00592E79" w:rsidRDefault="006E0702" w:rsidP="00F90ECD">
      <w:pPr>
        <w:spacing w:after="0" w:line="360" w:lineRule="auto"/>
        <w:ind w:firstLine="720"/>
        <w:jc w:val="both"/>
        <w:rPr>
          <w:rFonts w:ascii="Times New Roman" w:hAnsi="Times New Roman"/>
          <w:sz w:val="28"/>
          <w:szCs w:val="28"/>
        </w:rPr>
      </w:pPr>
      <w:r w:rsidRPr="00351197">
        <w:rPr>
          <w:rFonts w:ascii="Times New Roman" w:hAnsi="Times New Roman"/>
          <w:sz w:val="28"/>
          <w:szCs w:val="28"/>
        </w:rPr>
        <w:t xml:space="preserve">Привлечение инвестиций в экономику имело всегда важное </w:t>
      </w:r>
      <w:r>
        <w:rPr>
          <w:rFonts w:ascii="Times New Roman" w:hAnsi="Times New Roman"/>
          <w:sz w:val="28"/>
          <w:szCs w:val="28"/>
        </w:rPr>
        <w:t xml:space="preserve"> </w:t>
      </w:r>
      <w:r w:rsidRPr="00351197">
        <w:rPr>
          <w:rFonts w:ascii="Times New Roman" w:hAnsi="Times New Roman"/>
          <w:sz w:val="28"/>
          <w:szCs w:val="28"/>
        </w:rPr>
        <w:t xml:space="preserve">значение, и особенно сейчас, когда в стране есть потенциальные инвесторы, имеются финансовые ресурсы. Наша задача в этом отношении воспользоваться своими преимуществами, продвигать район, предлагать инвестиционные площадки. </w:t>
      </w:r>
      <w:r>
        <w:rPr>
          <w:rFonts w:ascii="Times New Roman" w:hAnsi="Times New Roman"/>
          <w:sz w:val="28"/>
          <w:szCs w:val="28"/>
        </w:rPr>
        <w:t xml:space="preserve">В 2013 году Можгинским </w:t>
      </w:r>
      <w:r w:rsidRPr="00592E79">
        <w:rPr>
          <w:rFonts w:ascii="Times New Roman" w:hAnsi="Times New Roman"/>
          <w:sz w:val="28"/>
          <w:szCs w:val="28"/>
        </w:rPr>
        <w:t xml:space="preserve">дорожным предприятием вложено </w:t>
      </w:r>
      <w:r>
        <w:rPr>
          <w:rFonts w:ascii="Times New Roman" w:hAnsi="Times New Roman"/>
          <w:sz w:val="28"/>
          <w:szCs w:val="28"/>
        </w:rPr>
        <w:t>в строительство хоккейной коробки в с. Пычас</w:t>
      </w:r>
      <w:r w:rsidRPr="00592E79">
        <w:rPr>
          <w:rFonts w:ascii="Times New Roman" w:hAnsi="Times New Roman"/>
          <w:sz w:val="28"/>
          <w:szCs w:val="28"/>
        </w:rPr>
        <w:t xml:space="preserve"> 330,1 тыс. рублей</w:t>
      </w:r>
      <w:r>
        <w:rPr>
          <w:rFonts w:ascii="Times New Roman" w:hAnsi="Times New Roman"/>
          <w:sz w:val="28"/>
          <w:szCs w:val="28"/>
        </w:rPr>
        <w:t>.</w:t>
      </w:r>
    </w:p>
    <w:p w:rsidR="006E0702" w:rsidRDefault="006E0702" w:rsidP="00351197">
      <w:pPr>
        <w:spacing w:after="0" w:line="360" w:lineRule="auto"/>
        <w:ind w:firstLine="720"/>
        <w:jc w:val="both"/>
        <w:rPr>
          <w:rFonts w:ascii="Times New Roman" w:hAnsi="Times New Roman"/>
          <w:b/>
          <w:sz w:val="28"/>
          <w:szCs w:val="28"/>
        </w:rPr>
      </w:pPr>
      <w:r>
        <w:rPr>
          <w:rFonts w:ascii="Times New Roman" w:hAnsi="Times New Roman"/>
          <w:sz w:val="28"/>
          <w:szCs w:val="28"/>
        </w:rPr>
        <w:t>И м</w:t>
      </w:r>
      <w:r w:rsidRPr="00351197">
        <w:rPr>
          <w:rFonts w:ascii="Times New Roman" w:hAnsi="Times New Roman"/>
          <w:sz w:val="28"/>
          <w:szCs w:val="28"/>
        </w:rPr>
        <w:t xml:space="preserve">ы очень надеемся и должны приложить максимум усилий, чтобы удачно завершился инвестиционный проект </w:t>
      </w:r>
      <w:r w:rsidRPr="00351197">
        <w:rPr>
          <w:rFonts w:ascii="Times New Roman" w:hAnsi="Times New Roman"/>
          <w:b/>
          <w:sz w:val="28"/>
          <w:szCs w:val="28"/>
        </w:rPr>
        <w:t>в с. Пычас по реконструкции свинокомплекса.</w:t>
      </w:r>
      <w:r>
        <w:rPr>
          <w:rFonts w:ascii="Times New Roman" w:hAnsi="Times New Roman"/>
          <w:b/>
          <w:sz w:val="28"/>
          <w:szCs w:val="28"/>
        </w:rPr>
        <w:t xml:space="preserve"> </w:t>
      </w:r>
    </w:p>
    <w:p w:rsidR="006E0702" w:rsidRDefault="006E0702" w:rsidP="00351197">
      <w:pPr>
        <w:pStyle w:val="Style3"/>
        <w:widowControl/>
        <w:spacing w:line="360" w:lineRule="auto"/>
        <w:ind w:firstLine="284"/>
        <w:rPr>
          <w:rFonts w:ascii="Times New Roman"/>
          <w:sz w:val="28"/>
          <w:szCs w:val="28"/>
        </w:rPr>
      </w:pPr>
      <w:r w:rsidRPr="00351197">
        <w:rPr>
          <w:rFonts w:ascii="Times New Roman"/>
          <w:sz w:val="28"/>
          <w:szCs w:val="28"/>
        </w:rPr>
        <w:t>Основным инструментом для измерения благосостояния экономики являютс</w:t>
      </w:r>
      <w:r>
        <w:rPr>
          <w:rFonts w:ascii="Times New Roman"/>
          <w:sz w:val="28"/>
          <w:szCs w:val="28"/>
        </w:rPr>
        <w:t>я  денежные доходы населения.</w:t>
      </w:r>
      <w:r w:rsidRPr="00351197">
        <w:rPr>
          <w:rFonts w:ascii="Times New Roman"/>
          <w:sz w:val="28"/>
          <w:szCs w:val="28"/>
        </w:rPr>
        <w:t xml:space="preserve"> Среднемесячная заработная плата   составила 16524 рублей и выросла  к уровню предыдущего года  на 19,1 %.  </w:t>
      </w:r>
      <w:r>
        <w:rPr>
          <w:rFonts w:ascii="Times New Roman"/>
          <w:sz w:val="28"/>
          <w:szCs w:val="28"/>
        </w:rPr>
        <w:t>Э</w:t>
      </w:r>
      <w:r w:rsidRPr="00B96C53">
        <w:rPr>
          <w:rFonts w:ascii="Times New Roman"/>
          <w:sz w:val="28"/>
          <w:szCs w:val="28"/>
        </w:rPr>
        <w:t xml:space="preserve">то </w:t>
      </w:r>
      <w:r w:rsidRPr="00351197">
        <w:rPr>
          <w:rFonts w:ascii="Times New Roman"/>
          <w:sz w:val="28"/>
          <w:szCs w:val="28"/>
        </w:rPr>
        <w:t>11</w:t>
      </w:r>
      <w:r w:rsidRPr="00B96C53">
        <w:rPr>
          <w:rFonts w:ascii="Times New Roman"/>
          <w:sz w:val="28"/>
          <w:szCs w:val="28"/>
        </w:rPr>
        <w:t xml:space="preserve"> показатель среди муниципальных район</w:t>
      </w:r>
      <w:r>
        <w:rPr>
          <w:rFonts w:ascii="Times New Roman"/>
          <w:sz w:val="28"/>
          <w:szCs w:val="28"/>
        </w:rPr>
        <w:t>ов,</w:t>
      </w:r>
      <w:r w:rsidRPr="00B96C53">
        <w:rPr>
          <w:rFonts w:ascii="Times New Roman"/>
          <w:sz w:val="28"/>
          <w:szCs w:val="28"/>
        </w:rPr>
        <w:t xml:space="preserve"> оценивая уровень заработной платы, мы справедливо учитываем </w:t>
      </w:r>
      <w:r>
        <w:rPr>
          <w:rFonts w:ascii="Times New Roman"/>
          <w:sz w:val="28"/>
          <w:szCs w:val="28"/>
        </w:rPr>
        <w:t>ее</w:t>
      </w:r>
      <w:r w:rsidRPr="00B96C53">
        <w:rPr>
          <w:rFonts w:ascii="Times New Roman"/>
          <w:sz w:val="28"/>
          <w:szCs w:val="28"/>
        </w:rPr>
        <w:t xml:space="preserve"> без учета зарплаты  газовиков, при котором она опускается до  12460 рублей.     </w:t>
      </w:r>
    </w:p>
    <w:p w:rsidR="006E0702" w:rsidRPr="001516FD" w:rsidRDefault="006E0702" w:rsidP="001516FD">
      <w:pPr>
        <w:pStyle w:val="Style3"/>
        <w:widowControl/>
        <w:spacing w:line="360" w:lineRule="auto"/>
        <w:ind w:firstLine="284"/>
        <w:rPr>
          <w:rFonts w:ascii="Times New Roman"/>
          <w:sz w:val="28"/>
          <w:szCs w:val="28"/>
        </w:rPr>
      </w:pPr>
      <w:r w:rsidRPr="00B96C53">
        <w:rPr>
          <w:rFonts w:ascii="Times New Roman"/>
          <w:sz w:val="28"/>
          <w:szCs w:val="28"/>
        </w:rPr>
        <w:t xml:space="preserve">  </w:t>
      </w:r>
      <w:r w:rsidRPr="001516FD">
        <w:rPr>
          <w:rFonts w:ascii="Times New Roman"/>
          <w:sz w:val="28"/>
          <w:szCs w:val="28"/>
        </w:rPr>
        <w:t>По   отраслям показатели следующие:</w:t>
      </w:r>
    </w:p>
    <w:p w:rsidR="006E0702" w:rsidRPr="001516FD" w:rsidRDefault="006E0702" w:rsidP="001516FD">
      <w:pPr>
        <w:pStyle w:val="Style3"/>
        <w:widowControl/>
        <w:spacing w:line="360" w:lineRule="auto"/>
        <w:ind w:firstLine="284"/>
        <w:rPr>
          <w:rFonts w:ascii="Times New Roman"/>
          <w:sz w:val="28"/>
          <w:szCs w:val="28"/>
        </w:rPr>
      </w:pPr>
      <w:r w:rsidRPr="001516FD">
        <w:rPr>
          <w:rFonts w:ascii="Times New Roman"/>
          <w:sz w:val="28"/>
          <w:szCs w:val="28"/>
        </w:rPr>
        <w:t>- сельское хозяйство   10415 рублей;</w:t>
      </w:r>
    </w:p>
    <w:p w:rsidR="006E0702" w:rsidRPr="001516FD" w:rsidRDefault="006E0702" w:rsidP="001516FD">
      <w:pPr>
        <w:pStyle w:val="BodyText2"/>
        <w:overflowPunct/>
        <w:autoSpaceDE/>
        <w:autoSpaceDN/>
        <w:adjustRightInd/>
        <w:spacing w:line="360" w:lineRule="auto"/>
        <w:ind w:firstLine="284"/>
        <w:textAlignment w:val="auto"/>
        <w:rPr>
          <w:szCs w:val="28"/>
          <w:lang w:eastAsia="en-US"/>
        </w:rPr>
      </w:pPr>
      <w:r w:rsidRPr="001516FD">
        <w:rPr>
          <w:szCs w:val="28"/>
          <w:lang w:eastAsia="en-US"/>
        </w:rPr>
        <w:t>- образование 16409 руб;</w:t>
      </w:r>
    </w:p>
    <w:p w:rsidR="006E0702" w:rsidRPr="001516FD" w:rsidRDefault="006E0702" w:rsidP="001516FD">
      <w:pPr>
        <w:pStyle w:val="BodyText2"/>
        <w:overflowPunct/>
        <w:autoSpaceDE/>
        <w:autoSpaceDN/>
        <w:adjustRightInd/>
        <w:spacing w:line="360" w:lineRule="auto"/>
        <w:ind w:firstLine="284"/>
        <w:textAlignment w:val="auto"/>
        <w:rPr>
          <w:szCs w:val="28"/>
          <w:lang w:eastAsia="en-US"/>
        </w:rPr>
      </w:pPr>
      <w:r w:rsidRPr="001516FD">
        <w:rPr>
          <w:szCs w:val="28"/>
          <w:lang w:eastAsia="en-US"/>
        </w:rPr>
        <w:t>- здравоохранение  19622 руб.</w:t>
      </w:r>
    </w:p>
    <w:p w:rsidR="006E0702" w:rsidRPr="001516FD" w:rsidRDefault="006E0702" w:rsidP="001516FD">
      <w:pPr>
        <w:pStyle w:val="BodyText2"/>
        <w:overflowPunct/>
        <w:autoSpaceDE/>
        <w:autoSpaceDN/>
        <w:adjustRightInd/>
        <w:spacing w:line="360" w:lineRule="auto"/>
        <w:ind w:firstLine="284"/>
        <w:textAlignment w:val="auto"/>
        <w:rPr>
          <w:szCs w:val="28"/>
          <w:lang w:eastAsia="en-US"/>
        </w:rPr>
      </w:pPr>
      <w:r w:rsidRPr="001516FD">
        <w:rPr>
          <w:szCs w:val="28"/>
          <w:lang w:eastAsia="en-US"/>
        </w:rPr>
        <w:t>- культура и спорт 13844 руб.</w:t>
      </w:r>
    </w:p>
    <w:p w:rsidR="006E0702" w:rsidRPr="001516FD" w:rsidRDefault="006E0702" w:rsidP="001516FD">
      <w:pPr>
        <w:pStyle w:val="BodyText2"/>
        <w:overflowPunct/>
        <w:autoSpaceDE/>
        <w:autoSpaceDN/>
        <w:adjustRightInd/>
        <w:spacing w:line="360" w:lineRule="auto"/>
        <w:ind w:firstLine="284"/>
        <w:textAlignment w:val="auto"/>
        <w:rPr>
          <w:szCs w:val="28"/>
          <w:lang w:eastAsia="en-US"/>
        </w:rPr>
      </w:pPr>
      <w:r w:rsidRPr="001516FD">
        <w:rPr>
          <w:szCs w:val="28"/>
          <w:lang w:eastAsia="en-US"/>
        </w:rPr>
        <w:t xml:space="preserve">- оптовая и розничная торговля 12717 руб. </w:t>
      </w:r>
    </w:p>
    <w:p w:rsidR="006E0702" w:rsidRPr="001516FD" w:rsidRDefault="006E0702" w:rsidP="001516FD">
      <w:pPr>
        <w:pStyle w:val="BodyText2"/>
        <w:overflowPunct/>
        <w:autoSpaceDE/>
        <w:autoSpaceDN/>
        <w:adjustRightInd/>
        <w:spacing w:line="360" w:lineRule="auto"/>
        <w:ind w:firstLine="284"/>
        <w:textAlignment w:val="auto"/>
        <w:rPr>
          <w:b/>
          <w:szCs w:val="28"/>
          <w:lang w:eastAsia="en-US"/>
        </w:rPr>
      </w:pPr>
      <w:r w:rsidRPr="001516FD">
        <w:t xml:space="preserve"> Просроченную задолженность по данным статистики не имеем.</w:t>
      </w:r>
    </w:p>
    <w:p w:rsidR="006E0702" w:rsidRPr="001516FD" w:rsidRDefault="006E0702" w:rsidP="001516FD">
      <w:pPr>
        <w:shd w:val="clear" w:color="auto" w:fill="FFFFFF"/>
        <w:spacing w:after="0" w:line="360" w:lineRule="auto"/>
        <w:jc w:val="both"/>
        <w:rPr>
          <w:rFonts w:ascii="Times New Roman" w:hAnsi="Times New Roman"/>
          <w:sz w:val="28"/>
          <w:szCs w:val="28"/>
        </w:rPr>
      </w:pPr>
      <w:r w:rsidRPr="001516FD">
        <w:rPr>
          <w:rFonts w:ascii="Times New Roman" w:hAnsi="Times New Roman"/>
          <w:sz w:val="28"/>
          <w:szCs w:val="28"/>
        </w:rPr>
        <w:t>В число самых значимых социальных показателей включены демографические показатели. Третий год в районе удается сохранить положительный прирост населения. За 2013 год родилось 426</w:t>
      </w:r>
      <w:r>
        <w:rPr>
          <w:rFonts w:ascii="Times New Roman" w:hAnsi="Times New Roman"/>
          <w:sz w:val="28"/>
          <w:szCs w:val="28"/>
        </w:rPr>
        <w:t xml:space="preserve"> детей,  умерло 391 человек.</w:t>
      </w:r>
      <w:r w:rsidRPr="001516FD">
        <w:rPr>
          <w:rFonts w:ascii="Times New Roman" w:hAnsi="Times New Roman"/>
          <w:sz w:val="28"/>
          <w:szCs w:val="28"/>
        </w:rPr>
        <w:t xml:space="preserve">  </w:t>
      </w:r>
    </w:p>
    <w:p w:rsidR="006E0702" w:rsidRPr="00B96C53" w:rsidRDefault="006E0702" w:rsidP="001516FD">
      <w:pPr>
        <w:shd w:val="clear" w:color="auto" w:fill="FFFFFF"/>
        <w:spacing w:after="0" w:line="360" w:lineRule="auto"/>
        <w:ind w:firstLine="284"/>
        <w:jc w:val="both"/>
        <w:rPr>
          <w:rFonts w:ascii="Times New Roman" w:hAnsi="Times New Roman"/>
          <w:sz w:val="28"/>
          <w:szCs w:val="28"/>
        </w:rPr>
      </w:pPr>
      <w:r w:rsidRPr="00B96C53">
        <w:rPr>
          <w:rFonts w:ascii="Times New Roman" w:hAnsi="Times New Roman"/>
          <w:sz w:val="28"/>
          <w:szCs w:val="28"/>
        </w:rPr>
        <w:t xml:space="preserve">Особая роль в сохранении и  увеличения численности  населения, продолжительности жизни, улучшения здоровья принадлежит учреждениям здравоохранения. Как вы знаете, с 1 января 2014 года полномочия по здравоохранению переданы  в Удмуртскую  Республику. Как это скажется на качестве медицинского обслуживания, покажет время, но, тем не менее, никто нас не освобождает от решения  проблем в данной области. </w:t>
      </w:r>
    </w:p>
    <w:p w:rsidR="006E0702" w:rsidRPr="00B96C53" w:rsidRDefault="006E0702" w:rsidP="00B96C53">
      <w:pPr>
        <w:shd w:val="clear" w:color="auto" w:fill="FFFFFF"/>
        <w:spacing w:line="360" w:lineRule="auto"/>
        <w:ind w:firstLine="284"/>
        <w:jc w:val="both"/>
        <w:rPr>
          <w:rFonts w:ascii="Times New Roman" w:hAnsi="Times New Roman"/>
          <w:sz w:val="28"/>
          <w:szCs w:val="28"/>
        </w:rPr>
      </w:pPr>
      <w:r w:rsidRPr="00B96C53">
        <w:rPr>
          <w:rFonts w:ascii="Times New Roman" w:hAnsi="Times New Roman"/>
          <w:sz w:val="28"/>
          <w:szCs w:val="28"/>
        </w:rPr>
        <w:t xml:space="preserve">Выполнение коечного фонда в целом составило </w:t>
      </w:r>
      <w:r w:rsidRPr="001516FD">
        <w:rPr>
          <w:rFonts w:ascii="Times New Roman" w:hAnsi="Times New Roman"/>
          <w:sz w:val="28"/>
          <w:szCs w:val="28"/>
        </w:rPr>
        <w:t>99,5 %.</w:t>
      </w:r>
    </w:p>
    <w:p w:rsidR="006E0702" w:rsidRPr="001516FD" w:rsidRDefault="006E0702" w:rsidP="001516FD">
      <w:pPr>
        <w:spacing w:after="0" w:line="360" w:lineRule="auto"/>
        <w:ind w:firstLine="284"/>
        <w:jc w:val="both"/>
        <w:rPr>
          <w:rFonts w:ascii="Times New Roman" w:hAnsi="Times New Roman"/>
          <w:sz w:val="28"/>
          <w:szCs w:val="28"/>
        </w:rPr>
      </w:pPr>
      <w:r w:rsidRPr="001516FD">
        <w:rPr>
          <w:rFonts w:ascii="Times New Roman" w:hAnsi="Times New Roman"/>
          <w:sz w:val="28"/>
          <w:szCs w:val="28"/>
        </w:rPr>
        <w:t>План посещений по участковым больницам выполнен на  99,4 % (2012- 84,8 %), по ФАПам на 104,8 %.</w:t>
      </w:r>
    </w:p>
    <w:p w:rsidR="006E0702" w:rsidRPr="001516FD" w:rsidRDefault="006E0702" w:rsidP="001516FD">
      <w:pPr>
        <w:spacing w:after="0" w:line="360" w:lineRule="auto"/>
        <w:jc w:val="both"/>
        <w:rPr>
          <w:rFonts w:ascii="Times New Roman" w:hAnsi="Times New Roman"/>
          <w:sz w:val="28"/>
          <w:szCs w:val="28"/>
        </w:rPr>
      </w:pPr>
      <w:r w:rsidRPr="001516FD">
        <w:rPr>
          <w:rFonts w:ascii="Times New Roman" w:hAnsi="Times New Roman"/>
          <w:sz w:val="28"/>
          <w:szCs w:val="28"/>
        </w:rPr>
        <w:t xml:space="preserve">       Структура причин смертности населения следующая: болез</w:t>
      </w:r>
      <w:r>
        <w:rPr>
          <w:rFonts w:ascii="Times New Roman" w:hAnsi="Times New Roman"/>
          <w:sz w:val="28"/>
          <w:szCs w:val="28"/>
        </w:rPr>
        <w:t>ни системы кровообращения- 49,7</w:t>
      </w:r>
      <w:r w:rsidRPr="001516FD">
        <w:rPr>
          <w:rFonts w:ascii="Times New Roman" w:hAnsi="Times New Roman"/>
          <w:sz w:val="28"/>
          <w:szCs w:val="28"/>
        </w:rPr>
        <w:t xml:space="preserve"> %; несчастные сл</w:t>
      </w:r>
      <w:r>
        <w:rPr>
          <w:rFonts w:ascii="Times New Roman" w:hAnsi="Times New Roman"/>
          <w:sz w:val="28"/>
          <w:szCs w:val="28"/>
        </w:rPr>
        <w:t>учаи, травмы и отравления- 14,6</w:t>
      </w:r>
      <w:r w:rsidRPr="001516FD">
        <w:rPr>
          <w:rFonts w:ascii="Times New Roman" w:hAnsi="Times New Roman"/>
          <w:sz w:val="28"/>
          <w:szCs w:val="28"/>
        </w:rPr>
        <w:t xml:space="preserve"> % новообразован</w:t>
      </w:r>
      <w:r>
        <w:rPr>
          <w:rFonts w:ascii="Times New Roman" w:hAnsi="Times New Roman"/>
          <w:sz w:val="28"/>
          <w:szCs w:val="28"/>
        </w:rPr>
        <w:t>ия – 10,1</w:t>
      </w:r>
      <w:r w:rsidRPr="001516FD">
        <w:rPr>
          <w:rFonts w:ascii="Times New Roman" w:hAnsi="Times New Roman"/>
          <w:sz w:val="28"/>
          <w:szCs w:val="28"/>
        </w:rPr>
        <w:t xml:space="preserve"> %.</w:t>
      </w:r>
    </w:p>
    <w:p w:rsidR="006E0702" w:rsidRPr="001516FD" w:rsidRDefault="006E0702" w:rsidP="001516FD">
      <w:pPr>
        <w:spacing w:after="0" w:line="360" w:lineRule="auto"/>
        <w:jc w:val="both"/>
        <w:rPr>
          <w:rFonts w:ascii="Times New Roman" w:hAnsi="Times New Roman"/>
          <w:sz w:val="28"/>
          <w:szCs w:val="28"/>
        </w:rPr>
      </w:pPr>
      <w:r w:rsidRPr="001516FD">
        <w:rPr>
          <w:rFonts w:ascii="Times New Roman" w:hAnsi="Times New Roman"/>
          <w:sz w:val="28"/>
          <w:szCs w:val="28"/>
        </w:rPr>
        <w:t xml:space="preserve">    Частота смерти детей в возрасте до 1 года снизилась и составила 1,96</w:t>
      </w:r>
      <w:r>
        <w:rPr>
          <w:rFonts w:ascii="Times New Roman" w:hAnsi="Times New Roman"/>
          <w:sz w:val="28"/>
          <w:szCs w:val="28"/>
        </w:rPr>
        <w:t xml:space="preserve"> промили</w:t>
      </w:r>
      <w:r w:rsidRPr="001516FD">
        <w:rPr>
          <w:rFonts w:ascii="Times New Roman" w:hAnsi="Times New Roman"/>
          <w:sz w:val="28"/>
          <w:szCs w:val="28"/>
        </w:rPr>
        <w:t xml:space="preserve"> на</w:t>
      </w:r>
      <w:r>
        <w:rPr>
          <w:rFonts w:ascii="Times New Roman" w:hAnsi="Times New Roman"/>
          <w:sz w:val="28"/>
          <w:szCs w:val="28"/>
        </w:rPr>
        <w:t xml:space="preserve"> 1000 родившихся живыми</w:t>
      </w:r>
      <w:r w:rsidRPr="001516FD">
        <w:rPr>
          <w:rFonts w:ascii="Times New Roman" w:hAnsi="Times New Roman"/>
          <w:sz w:val="28"/>
          <w:szCs w:val="28"/>
        </w:rPr>
        <w:t>, в 2012 году этот показатель был равен 6,6%.</w:t>
      </w:r>
    </w:p>
    <w:p w:rsidR="006E0702" w:rsidRPr="001516FD" w:rsidRDefault="006E0702" w:rsidP="001516FD">
      <w:pPr>
        <w:spacing w:after="0" w:line="360" w:lineRule="auto"/>
        <w:jc w:val="both"/>
        <w:rPr>
          <w:rFonts w:ascii="Times New Roman" w:hAnsi="Times New Roman"/>
          <w:sz w:val="28"/>
          <w:szCs w:val="28"/>
        </w:rPr>
      </w:pPr>
      <w:r w:rsidRPr="001516FD">
        <w:rPr>
          <w:rFonts w:ascii="Times New Roman" w:hAnsi="Times New Roman"/>
          <w:sz w:val="28"/>
          <w:szCs w:val="28"/>
        </w:rPr>
        <w:t xml:space="preserve">     Средняя продолжительность жизни  за отчётный период у мужчин составила 60 года, а у женщин 73 лет. </w:t>
      </w:r>
    </w:p>
    <w:p w:rsidR="006E0702" w:rsidRPr="001516FD" w:rsidRDefault="006E0702" w:rsidP="001516FD">
      <w:pPr>
        <w:pStyle w:val="Style4"/>
        <w:widowControl/>
        <w:spacing w:line="360" w:lineRule="auto"/>
        <w:ind w:firstLine="284"/>
        <w:rPr>
          <w:rFonts w:ascii="Times New Roman" w:eastAsia="Times New Roman"/>
          <w:sz w:val="28"/>
          <w:szCs w:val="28"/>
        </w:rPr>
      </w:pPr>
      <w:r w:rsidRPr="001516FD">
        <w:rPr>
          <w:rFonts w:ascii="Times New Roman" w:eastAsia="Times New Roman"/>
          <w:sz w:val="28"/>
          <w:szCs w:val="28"/>
        </w:rPr>
        <w:t xml:space="preserve">   Согласно Прогнозу социально-экономического развития района </w:t>
      </w:r>
      <w:r w:rsidRPr="001516FD">
        <w:rPr>
          <w:rFonts w:ascii="Times New Roman" w:eastAsia="Times New Roman"/>
          <w:b/>
          <w:sz w:val="28"/>
          <w:szCs w:val="28"/>
        </w:rPr>
        <w:t>уровень зарегистрированной безработицы</w:t>
      </w:r>
      <w:r w:rsidRPr="001516FD">
        <w:rPr>
          <w:rFonts w:ascii="Times New Roman" w:eastAsia="Times New Roman"/>
          <w:sz w:val="28"/>
          <w:szCs w:val="28"/>
        </w:rPr>
        <w:t xml:space="preserve"> не должен превышать 2,04 %. На 01 января  2014 года он составил 0,93 %, (2012 год-1,19 %). На конец отчетного периода н</w:t>
      </w:r>
      <w:r>
        <w:rPr>
          <w:rFonts w:ascii="Times New Roman" w:eastAsia="Times New Roman"/>
          <w:sz w:val="28"/>
          <w:szCs w:val="28"/>
        </w:rPr>
        <w:t>а учете состояло 161 безработный</w:t>
      </w:r>
      <w:r w:rsidRPr="001516FD">
        <w:rPr>
          <w:rFonts w:ascii="Times New Roman" w:eastAsia="Times New Roman"/>
          <w:sz w:val="28"/>
          <w:szCs w:val="28"/>
        </w:rPr>
        <w:t>.</w:t>
      </w:r>
      <w:r>
        <w:rPr>
          <w:rFonts w:ascii="Times New Roman"/>
          <w:sz w:val="28"/>
          <w:szCs w:val="28"/>
        </w:rPr>
        <w:t xml:space="preserve"> З</w:t>
      </w:r>
      <w:r w:rsidRPr="001516FD">
        <w:rPr>
          <w:rFonts w:ascii="Times New Roman"/>
          <w:sz w:val="28"/>
          <w:szCs w:val="28"/>
        </w:rPr>
        <w:t xml:space="preserve">а </w:t>
      </w:r>
      <w:r>
        <w:rPr>
          <w:rFonts w:ascii="Times New Roman"/>
          <w:sz w:val="28"/>
          <w:szCs w:val="28"/>
        </w:rPr>
        <w:t>истекший</w:t>
      </w:r>
      <w:r w:rsidRPr="001516FD">
        <w:rPr>
          <w:rFonts w:ascii="Times New Roman"/>
          <w:sz w:val="28"/>
          <w:szCs w:val="28"/>
        </w:rPr>
        <w:t xml:space="preserve"> год  в Можгинский</w:t>
      </w:r>
      <w:r w:rsidRPr="00B96C53">
        <w:rPr>
          <w:rFonts w:ascii="Times New Roman"/>
          <w:color w:val="000080"/>
          <w:sz w:val="28"/>
          <w:szCs w:val="28"/>
        </w:rPr>
        <w:t xml:space="preserve">  </w:t>
      </w:r>
      <w:r w:rsidRPr="001516FD">
        <w:rPr>
          <w:rFonts w:ascii="Times New Roman"/>
          <w:sz w:val="28"/>
          <w:szCs w:val="28"/>
        </w:rPr>
        <w:t xml:space="preserve">центр занятости </w:t>
      </w:r>
      <w:r w:rsidRPr="001516FD">
        <w:rPr>
          <w:rFonts w:ascii="Times New Roman" w:eastAsia="Times New Roman"/>
          <w:sz w:val="28"/>
          <w:szCs w:val="28"/>
        </w:rPr>
        <w:t xml:space="preserve">обратилось </w:t>
      </w:r>
      <w:r>
        <w:rPr>
          <w:rFonts w:ascii="Times New Roman" w:eastAsia="Times New Roman"/>
          <w:sz w:val="28"/>
          <w:szCs w:val="28"/>
        </w:rPr>
        <w:t>более 8000</w:t>
      </w:r>
      <w:r w:rsidRPr="001516FD">
        <w:rPr>
          <w:rFonts w:ascii="Times New Roman" w:eastAsia="Times New Roman"/>
          <w:sz w:val="28"/>
          <w:szCs w:val="28"/>
        </w:rPr>
        <w:t xml:space="preserve">  человека, проживающих в сельской местности, это на уровне с аналогичным периодом прошлого года.</w:t>
      </w:r>
    </w:p>
    <w:p w:rsidR="006E0702" w:rsidRPr="001516FD" w:rsidRDefault="006E0702" w:rsidP="00B96C53">
      <w:pPr>
        <w:pStyle w:val="Style4"/>
        <w:widowControl/>
        <w:spacing w:line="360" w:lineRule="auto"/>
        <w:ind w:firstLine="284"/>
        <w:rPr>
          <w:rFonts w:ascii="Times New Roman" w:eastAsia="Times New Roman"/>
          <w:sz w:val="28"/>
          <w:szCs w:val="28"/>
        </w:rPr>
      </w:pPr>
      <w:r w:rsidRPr="001516FD">
        <w:rPr>
          <w:rFonts w:ascii="Times New Roman" w:eastAsia="Times New Roman"/>
          <w:sz w:val="28"/>
          <w:szCs w:val="28"/>
        </w:rPr>
        <w:t xml:space="preserve">За год направлено на профобучение 95 чел., на общественные работы 205 чел, временно трудоустроено 407 учащихся. Общее трудоустройство составило 904 человек. </w:t>
      </w:r>
    </w:p>
    <w:p w:rsidR="006E0702" w:rsidRPr="001516FD" w:rsidRDefault="006E0702" w:rsidP="00B96C53">
      <w:pPr>
        <w:pStyle w:val="BodyText2"/>
        <w:spacing w:line="360" w:lineRule="auto"/>
        <w:rPr>
          <w:szCs w:val="28"/>
        </w:rPr>
      </w:pPr>
      <w:r>
        <w:rPr>
          <w:szCs w:val="28"/>
        </w:rPr>
        <w:t>Для</w:t>
      </w:r>
      <w:r w:rsidRPr="001516FD">
        <w:rPr>
          <w:szCs w:val="28"/>
        </w:rPr>
        <w:t xml:space="preserve"> тех, кто ищет работу, служба занятости совместно с представителями предприятий и организаций в отчетном периоде проводило 48 ярмарок  вакансий и учебных рабочих мест, в которых приняли участие 940 сельских жителей, в том числе 85 школьников. </w:t>
      </w:r>
    </w:p>
    <w:p w:rsidR="006E0702" w:rsidRPr="001516FD" w:rsidRDefault="006E0702" w:rsidP="00B96C53">
      <w:pPr>
        <w:pStyle w:val="BodyText"/>
        <w:tabs>
          <w:tab w:val="left" w:pos="1080"/>
        </w:tabs>
        <w:spacing w:line="360" w:lineRule="auto"/>
        <w:jc w:val="both"/>
        <w:rPr>
          <w:rFonts w:ascii="Times New Roman" w:hAnsi="Times New Roman"/>
          <w:sz w:val="28"/>
          <w:szCs w:val="28"/>
        </w:rPr>
      </w:pPr>
      <w:r w:rsidRPr="001516FD">
        <w:rPr>
          <w:rFonts w:ascii="Times New Roman" w:hAnsi="Times New Roman"/>
          <w:sz w:val="28"/>
          <w:szCs w:val="28"/>
        </w:rPr>
        <w:t xml:space="preserve">       Самый</w:t>
      </w:r>
      <w:r>
        <w:rPr>
          <w:rFonts w:ascii="Times New Roman" w:hAnsi="Times New Roman"/>
          <w:sz w:val="28"/>
          <w:szCs w:val="28"/>
        </w:rPr>
        <w:t xml:space="preserve"> низкий уровень безработицы 0,4</w:t>
      </w:r>
      <w:r w:rsidRPr="001516FD">
        <w:rPr>
          <w:rFonts w:ascii="Times New Roman" w:hAnsi="Times New Roman"/>
          <w:sz w:val="28"/>
          <w:szCs w:val="28"/>
        </w:rPr>
        <w:t>%  в МО «Александровское», самый высокий на территории М</w:t>
      </w:r>
      <w:r>
        <w:rPr>
          <w:rFonts w:ascii="Times New Roman" w:hAnsi="Times New Roman"/>
          <w:sz w:val="28"/>
          <w:szCs w:val="28"/>
        </w:rPr>
        <w:t>О «Маловаложикьинское» 2,2</w:t>
      </w:r>
      <w:r w:rsidRPr="001516FD">
        <w:rPr>
          <w:rFonts w:ascii="Times New Roman" w:hAnsi="Times New Roman"/>
          <w:sz w:val="28"/>
          <w:szCs w:val="28"/>
        </w:rPr>
        <w:t>%. Выше среднереспубликанского остается уровень безработицы на территории пят</w:t>
      </w:r>
      <w:r>
        <w:rPr>
          <w:rFonts w:ascii="Times New Roman" w:hAnsi="Times New Roman"/>
          <w:sz w:val="28"/>
          <w:szCs w:val="28"/>
        </w:rPr>
        <w:t xml:space="preserve">и  муниципальных образований: «Большекибьинское» (1,01%), «Верхнеюринское» (1,3%), «Можгинское» (1,4%),  «Нынекское» (1,6%), </w:t>
      </w:r>
      <w:r w:rsidRPr="001516FD">
        <w:rPr>
          <w:rFonts w:ascii="Times New Roman" w:hAnsi="Times New Roman"/>
          <w:sz w:val="28"/>
          <w:szCs w:val="28"/>
        </w:rPr>
        <w:t>«Нышинское</w:t>
      </w:r>
      <w:r>
        <w:rPr>
          <w:rFonts w:ascii="Times New Roman" w:hAnsi="Times New Roman"/>
          <w:sz w:val="28"/>
          <w:szCs w:val="28"/>
        </w:rPr>
        <w:t>» (1,5%), МО «Черемушкинское» (1,1</w:t>
      </w:r>
      <w:r w:rsidRPr="001516FD">
        <w:rPr>
          <w:rFonts w:ascii="Times New Roman" w:hAnsi="Times New Roman"/>
          <w:sz w:val="28"/>
          <w:szCs w:val="28"/>
        </w:rPr>
        <w:t xml:space="preserve">%). </w:t>
      </w:r>
    </w:p>
    <w:p w:rsidR="006E0702" w:rsidRPr="001516FD" w:rsidRDefault="006E0702" w:rsidP="001516FD">
      <w:pPr>
        <w:pStyle w:val="BodyText"/>
        <w:tabs>
          <w:tab w:val="left" w:pos="1080"/>
        </w:tabs>
        <w:spacing w:after="0" w:line="360" w:lineRule="auto"/>
        <w:jc w:val="both"/>
        <w:rPr>
          <w:rFonts w:ascii="Times New Roman" w:hAnsi="Times New Roman"/>
          <w:sz w:val="28"/>
          <w:szCs w:val="28"/>
        </w:rPr>
      </w:pPr>
      <w:r w:rsidRPr="001516FD">
        <w:rPr>
          <w:rFonts w:ascii="Times New Roman" w:hAnsi="Times New Roman"/>
          <w:sz w:val="28"/>
          <w:szCs w:val="28"/>
        </w:rPr>
        <w:t>Характеризуя работу объектов социальной сферы, можно в очередной раз сказать о стабильности, каче</w:t>
      </w:r>
      <w:r>
        <w:rPr>
          <w:rFonts w:ascii="Times New Roman" w:hAnsi="Times New Roman"/>
          <w:sz w:val="28"/>
          <w:szCs w:val="28"/>
        </w:rPr>
        <w:t>ственной работе всех учреждений.</w:t>
      </w:r>
      <w:r w:rsidRPr="001516FD">
        <w:rPr>
          <w:rFonts w:ascii="Times New Roman" w:hAnsi="Times New Roman"/>
          <w:sz w:val="28"/>
          <w:szCs w:val="28"/>
        </w:rPr>
        <w:t xml:space="preserve"> </w:t>
      </w:r>
    </w:p>
    <w:p w:rsidR="006E0702" w:rsidRPr="001516FD" w:rsidRDefault="006E0702" w:rsidP="001516FD">
      <w:pPr>
        <w:pStyle w:val="Header"/>
        <w:tabs>
          <w:tab w:val="clear" w:pos="4677"/>
          <w:tab w:val="clear" w:pos="9355"/>
        </w:tabs>
        <w:spacing w:line="360" w:lineRule="auto"/>
        <w:ind w:firstLine="284"/>
        <w:rPr>
          <w:kern w:val="0"/>
          <w:szCs w:val="28"/>
        </w:rPr>
      </w:pPr>
      <w:r w:rsidRPr="001516FD">
        <w:rPr>
          <w:kern w:val="0"/>
          <w:szCs w:val="28"/>
        </w:rPr>
        <w:t>Систему образования Можгинского района представляют:</w:t>
      </w:r>
    </w:p>
    <w:p w:rsidR="006E0702" w:rsidRPr="001516FD" w:rsidRDefault="006E0702" w:rsidP="001516FD">
      <w:pPr>
        <w:numPr>
          <w:ilvl w:val="0"/>
          <w:numId w:val="2"/>
        </w:numPr>
        <w:spacing w:after="0" w:line="360" w:lineRule="auto"/>
        <w:ind w:left="0"/>
        <w:jc w:val="both"/>
        <w:rPr>
          <w:rFonts w:ascii="Times New Roman" w:hAnsi="Times New Roman"/>
          <w:sz w:val="28"/>
          <w:szCs w:val="28"/>
        </w:rPr>
      </w:pPr>
      <w:r w:rsidRPr="001516FD">
        <w:rPr>
          <w:rFonts w:ascii="Times New Roman" w:hAnsi="Times New Roman"/>
          <w:sz w:val="28"/>
          <w:szCs w:val="28"/>
        </w:rPr>
        <w:t>17 средних и  8 основных общеобразовательных школ;</w:t>
      </w:r>
    </w:p>
    <w:p w:rsidR="006E0702" w:rsidRPr="001516FD" w:rsidRDefault="006E0702" w:rsidP="001516FD">
      <w:pPr>
        <w:numPr>
          <w:ilvl w:val="0"/>
          <w:numId w:val="2"/>
        </w:numPr>
        <w:spacing w:after="0" w:line="360" w:lineRule="auto"/>
        <w:ind w:left="0"/>
        <w:jc w:val="both"/>
        <w:rPr>
          <w:rFonts w:ascii="Times New Roman" w:hAnsi="Times New Roman"/>
          <w:sz w:val="28"/>
          <w:szCs w:val="28"/>
        </w:rPr>
      </w:pPr>
      <w:r w:rsidRPr="001516FD">
        <w:rPr>
          <w:rFonts w:ascii="Times New Roman" w:hAnsi="Times New Roman"/>
          <w:sz w:val="28"/>
          <w:szCs w:val="28"/>
        </w:rPr>
        <w:t>1 образовательное учреждения (коррекционная школа) 8 вида в с.Большая Уча;</w:t>
      </w:r>
    </w:p>
    <w:p w:rsidR="006E0702" w:rsidRPr="001516FD" w:rsidRDefault="006E0702" w:rsidP="001516FD">
      <w:pPr>
        <w:numPr>
          <w:ilvl w:val="0"/>
          <w:numId w:val="2"/>
        </w:numPr>
        <w:spacing w:after="0" w:line="360" w:lineRule="auto"/>
        <w:ind w:left="0"/>
        <w:jc w:val="both"/>
        <w:rPr>
          <w:rFonts w:ascii="Times New Roman" w:hAnsi="Times New Roman"/>
          <w:sz w:val="28"/>
          <w:szCs w:val="28"/>
        </w:rPr>
      </w:pPr>
      <w:r w:rsidRPr="001516FD">
        <w:rPr>
          <w:rFonts w:ascii="Times New Roman" w:hAnsi="Times New Roman"/>
          <w:sz w:val="28"/>
          <w:szCs w:val="28"/>
        </w:rPr>
        <w:t>25 дошкольных образовательных учреждений</w:t>
      </w:r>
      <w:r>
        <w:rPr>
          <w:rFonts w:ascii="Times New Roman" w:hAnsi="Times New Roman"/>
          <w:sz w:val="28"/>
          <w:szCs w:val="28"/>
        </w:rPr>
        <w:t>;</w:t>
      </w:r>
    </w:p>
    <w:p w:rsidR="006E0702" w:rsidRPr="001516FD" w:rsidRDefault="006E0702" w:rsidP="001516FD">
      <w:pPr>
        <w:numPr>
          <w:ilvl w:val="0"/>
          <w:numId w:val="2"/>
        </w:numPr>
        <w:spacing w:after="0" w:line="360" w:lineRule="auto"/>
        <w:ind w:left="0"/>
        <w:jc w:val="both"/>
        <w:rPr>
          <w:rFonts w:ascii="Times New Roman" w:hAnsi="Times New Roman"/>
          <w:sz w:val="28"/>
          <w:szCs w:val="28"/>
        </w:rPr>
      </w:pPr>
      <w:r w:rsidRPr="001516FD">
        <w:rPr>
          <w:rFonts w:ascii="Times New Roman" w:hAnsi="Times New Roman"/>
          <w:sz w:val="28"/>
          <w:szCs w:val="28"/>
        </w:rPr>
        <w:t>2 учреждения дополнительного образования.</w:t>
      </w:r>
    </w:p>
    <w:p w:rsidR="006E0702" w:rsidRPr="001516FD" w:rsidRDefault="006E0702" w:rsidP="001516FD">
      <w:pPr>
        <w:spacing w:after="0" w:line="360" w:lineRule="auto"/>
        <w:ind w:firstLine="708"/>
        <w:jc w:val="both"/>
        <w:rPr>
          <w:rFonts w:ascii="Times New Roman" w:hAnsi="Times New Roman"/>
          <w:sz w:val="28"/>
          <w:szCs w:val="28"/>
        </w:rPr>
      </w:pPr>
      <w:r w:rsidRPr="001516FD">
        <w:rPr>
          <w:rFonts w:ascii="Times New Roman" w:hAnsi="Times New Roman"/>
          <w:sz w:val="28"/>
          <w:szCs w:val="28"/>
        </w:rPr>
        <w:t xml:space="preserve">      В общеобразовательных учреждениях обучается 2683   учащихся, в ДОУ - 1378 воспитанников. К сожалению, численность учащихся с каждым годом продолжает сокращаться: 2011 – 2728, 2012- 2683, 2013 -2634 на 45 человек по сравнению с прошлым годом, уменьшилось и количество первоклассников.  </w:t>
      </w:r>
    </w:p>
    <w:p w:rsidR="006E0702" w:rsidRPr="00B96C53" w:rsidRDefault="006E0702" w:rsidP="00B96C53">
      <w:pPr>
        <w:spacing w:line="360" w:lineRule="auto"/>
        <w:jc w:val="both"/>
        <w:rPr>
          <w:rFonts w:ascii="Times New Roman" w:hAnsi="Times New Roman"/>
          <w:color w:val="000080"/>
          <w:sz w:val="28"/>
          <w:szCs w:val="28"/>
        </w:rPr>
      </w:pPr>
      <w:r w:rsidRPr="00B96C53">
        <w:rPr>
          <w:rFonts w:ascii="Times New Roman" w:hAnsi="Times New Roman"/>
          <w:sz w:val="28"/>
          <w:szCs w:val="28"/>
        </w:rPr>
        <w:t xml:space="preserve">       Общее количество работников  школ составляет  922 человек, из них педагогических работников – 564, руководящих работников – 77, обслуживающий персонал – 334, учебно-вспомогательный персонал – 21, 153 совместителя (17,3 %),  на одного учителя   приходится  5,7  ученика (2012 год -7,8 учащихся).  Республиканский показатель -   11,7. </w:t>
      </w:r>
    </w:p>
    <w:p w:rsidR="006E0702" w:rsidRPr="001516FD" w:rsidRDefault="006E0702" w:rsidP="001516FD">
      <w:pPr>
        <w:spacing w:after="0" w:line="360" w:lineRule="auto"/>
        <w:jc w:val="both"/>
        <w:rPr>
          <w:rFonts w:ascii="Times New Roman" w:hAnsi="Times New Roman"/>
          <w:sz w:val="28"/>
          <w:szCs w:val="28"/>
        </w:rPr>
      </w:pPr>
      <w:r w:rsidRPr="00B96C53">
        <w:rPr>
          <w:rFonts w:ascii="Times New Roman" w:hAnsi="Times New Roman"/>
          <w:color w:val="000080"/>
          <w:sz w:val="28"/>
          <w:szCs w:val="28"/>
        </w:rPr>
        <w:t xml:space="preserve">    </w:t>
      </w:r>
      <w:r w:rsidRPr="001516FD">
        <w:rPr>
          <w:rFonts w:ascii="Times New Roman" w:hAnsi="Times New Roman"/>
          <w:sz w:val="28"/>
          <w:szCs w:val="28"/>
        </w:rPr>
        <w:t xml:space="preserve">Выпускников 11 классов  в 2012-2013 учебном году </w:t>
      </w:r>
      <w:r>
        <w:rPr>
          <w:rFonts w:ascii="Times New Roman" w:hAnsi="Times New Roman"/>
          <w:sz w:val="28"/>
          <w:szCs w:val="28"/>
        </w:rPr>
        <w:t>было</w:t>
      </w:r>
      <w:r w:rsidRPr="001516FD">
        <w:rPr>
          <w:rFonts w:ascii="Times New Roman" w:hAnsi="Times New Roman"/>
          <w:sz w:val="28"/>
          <w:szCs w:val="28"/>
        </w:rPr>
        <w:t xml:space="preserve"> 115 человек. 10 выпускников 11 класса награждены золотой медалью  «За особые успехи в учении»  и   3 серебряной,  в прошлом учебном году - 9 выпускников ( 5 - золото , 4 - серебро).                                                                                                                                                                                                                                                                      </w:t>
      </w:r>
    </w:p>
    <w:p w:rsidR="006E0702" w:rsidRPr="001516FD" w:rsidRDefault="006E0702" w:rsidP="001516FD">
      <w:pPr>
        <w:pStyle w:val="129"/>
        <w:shd w:val="clear" w:color="auto" w:fill="auto"/>
        <w:spacing w:after="0" w:line="360" w:lineRule="auto"/>
        <w:ind w:firstLine="540"/>
        <w:rPr>
          <w:color w:val="auto"/>
          <w:sz w:val="28"/>
          <w:szCs w:val="28"/>
        </w:rPr>
      </w:pPr>
      <w:r w:rsidRPr="001516FD">
        <w:rPr>
          <w:color w:val="auto"/>
          <w:sz w:val="28"/>
          <w:szCs w:val="28"/>
        </w:rPr>
        <w:t>Охват школьников дополнительным образованием составляет 90%, из них в системе учреждений дополнительного образования — 68%, в общеобразовательных учрежде</w:t>
      </w:r>
      <w:r w:rsidRPr="001516FD">
        <w:rPr>
          <w:color w:val="auto"/>
          <w:sz w:val="28"/>
          <w:szCs w:val="28"/>
        </w:rPr>
        <w:softHyphen/>
        <w:t>ниях – 84%, в учреждениях культуры – 36%.</w:t>
      </w:r>
    </w:p>
    <w:p w:rsidR="006E0702" w:rsidRDefault="006E0702" w:rsidP="001516FD">
      <w:pPr>
        <w:pStyle w:val="BodyText3"/>
        <w:spacing w:line="360" w:lineRule="auto"/>
        <w:ind w:firstLine="540"/>
        <w:jc w:val="both"/>
        <w:rPr>
          <w:rFonts w:ascii="Times New Roman" w:hAnsi="Times New Roman"/>
          <w:sz w:val="28"/>
          <w:szCs w:val="28"/>
        </w:rPr>
      </w:pPr>
      <w:r w:rsidRPr="001516FD">
        <w:rPr>
          <w:rFonts w:ascii="Times New Roman" w:hAnsi="Times New Roman"/>
          <w:sz w:val="28"/>
          <w:szCs w:val="28"/>
        </w:rPr>
        <w:t xml:space="preserve">Ввод дополнительных мест для детей дошкольного возраста в детских садах района осуществляется в рамках Программы социально-экономического развития Удмуртской  Республики.  В 2013 году  введено 40 мест, за счет средств муниципального бюджета (оборудована </w:t>
      </w:r>
      <w:r>
        <w:rPr>
          <w:rFonts w:ascii="Times New Roman" w:hAnsi="Times New Roman"/>
          <w:sz w:val="28"/>
          <w:szCs w:val="28"/>
        </w:rPr>
        <w:t>дополнительная группа в Нышинском и в  Керамичном детских садах</w:t>
      </w:r>
      <w:r w:rsidRPr="001516FD">
        <w:rPr>
          <w:rFonts w:ascii="Times New Roman" w:hAnsi="Times New Roman"/>
          <w:sz w:val="28"/>
          <w:szCs w:val="28"/>
        </w:rPr>
        <w:t>. За счет средств республиканского бюдж</w:t>
      </w:r>
      <w:r>
        <w:rPr>
          <w:rFonts w:ascii="Times New Roman" w:hAnsi="Times New Roman"/>
          <w:sz w:val="28"/>
          <w:szCs w:val="28"/>
        </w:rPr>
        <w:t>ета введено  60 мест в с. Можга.</w:t>
      </w:r>
      <w:r w:rsidRPr="001516FD">
        <w:rPr>
          <w:rFonts w:ascii="Times New Roman" w:hAnsi="Times New Roman"/>
          <w:sz w:val="28"/>
          <w:szCs w:val="28"/>
        </w:rPr>
        <w:t xml:space="preserve"> </w:t>
      </w:r>
      <w:r>
        <w:rPr>
          <w:rFonts w:ascii="Times New Roman" w:hAnsi="Times New Roman"/>
          <w:sz w:val="28"/>
          <w:szCs w:val="28"/>
        </w:rPr>
        <w:t xml:space="preserve"> </w:t>
      </w:r>
    </w:p>
    <w:p w:rsidR="006E0702" w:rsidRPr="001516FD" w:rsidRDefault="006E0702" w:rsidP="001516FD">
      <w:pPr>
        <w:pStyle w:val="BodyText3"/>
        <w:spacing w:line="360" w:lineRule="auto"/>
        <w:ind w:firstLine="540"/>
        <w:jc w:val="both"/>
        <w:rPr>
          <w:rFonts w:ascii="Times New Roman" w:hAnsi="Times New Roman"/>
          <w:sz w:val="28"/>
          <w:szCs w:val="28"/>
        </w:rPr>
      </w:pPr>
      <w:r w:rsidRPr="001516FD">
        <w:rPr>
          <w:rFonts w:ascii="Times New Roman" w:hAnsi="Times New Roman"/>
          <w:sz w:val="28"/>
          <w:szCs w:val="28"/>
        </w:rPr>
        <w:t>К сожалению, проблема обеспеченности местами в детских садах полностью не решена.  Остае</w:t>
      </w:r>
      <w:r>
        <w:rPr>
          <w:rFonts w:ascii="Times New Roman" w:hAnsi="Times New Roman"/>
          <w:sz w:val="28"/>
          <w:szCs w:val="28"/>
        </w:rPr>
        <w:t>тся очередность  в с. Черемушки.</w:t>
      </w:r>
      <w:r w:rsidRPr="001516FD">
        <w:rPr>
          <w:rFonts w:ascii="Times New Roman" w:hAnsi="Times New Roman"/>
          <w:sz w:val="28"/>
          <w:szCs w:val="28"/>
        </w:rPr>
        <w:t xml:space="preserve"> </w:t>
      </w:r>
      <w:r>
        <w:rPr>
          <w:rFonts w:ascii="Times New Roman" w:hAnsi="Times New Roman"/>
          <w:sz w:val="28"/>
          <w:szCs w:val="28"/>
        </w:rPr>
        <w:t xml:space="preserve"> </w:t>
      </w:r>
    </w:p>
    <w:p w:rsidR="006E0702" w:rsidRPr="001516FD" w:rsidRDefault="006E0702" w:rsidP="001516FD">
      <w:pPr>
        <w:spacing w:after="0" w:line="360" w:lineRule="auto"/>
        <w:ind w:firstLine="540"/>
        <w:jc w:val="both"/>
        <w:rPr>
          <w:rFonts w:ascii="Times New Roman" w:hAnsi="Times New Roman"/>
          <w:sz w:val="28"/>
          <w:szCs w:val="28"/>
        </w:rPr>
      </w:pPr>
      <w:r w:rsidRPr="001516FD">
        <w:rPr>
          <w:rFonts w:ascii="Times New Roman" w:hAnsi="Times New Roman"/>
          <w:sz w:val="28"/>
          <w:szCs w:val="28"/>
        </w:rPr>
        <w:t xml:space="preserve">Но сегодняшний день нас беспокоит тот факт, что наблюдается устойчивая тенденция старения педагогических работников и оттока молодых специалистов в другие сферы деятельности: в школах работает 77 педагогов  пенсионного возраста (16,3 %), что на 0,5% больше прошлого года. Средний возраст работников системы образования района составляет 44 года, а средний педагогический стаж работников - 26 лет. </w:t>
      </w:r>
    </w:p>
    <w:p w:rsidR="006E0702" w:rsidRPr="001516FD" w:rsidRDefault="006E0702" w:rsidP="001516FD">
      <w:pPr>
        <w:spacing w:after="0" w:line="360" w:lineRule="auto"/>
        <w:jc w:val="both"/>
        <w:rPr>
          <w:rFonts w:ascii="Times New Roman" w:hAnsi="Times New Roman"/>
          <w:sz w:val="28"/>
          <w:szCs w:val="28"/>
        </w:rPr>
      </w:pPr>
      <w:r w:rsidRPr="001516FD">
        <w:rPr>
          <w:rFonts w:ascii="Times New Roman" w:hAnsi="Times New Roman"/>
          <w:sz w:val="28"/>
          <w:szCs w:val="28"/>
        </w:rPr>
        <w:t xml:space="preserve">        В 2012-2013 году в образовательные учреждения района прибыло 7 молодых специалистов. Из них в настоящее время закрепилось 5 человек, что составляет 71  %. </w:t>
      </w:r>
    </w:p>
    <w:p w:rsidR="006E0702" w:rsidRPr="00B96C53" w:rsidRDefault="006E0702" w:rsidP="001516FD">
      <w:pPr>
        <w:spacing w:after="0" w:line="360" w:lineRule="auto"/>
        <w:ind w:firstLine="284"/>
        <w:jc w:val="both"/>
        <w:rPr>
          <w:rFonts w:ascii="Times New Roman" w:hAnsi="Times New Roman"/>
          <w:sz w:val="28"/>
          <w:szCs w:val="28"/>
        </w:rPr>
      </w:pPr>
      <w:r w:rsidRPr="00B96C53">
        <w:rPr>
          <w:rFonts w:ascii="Times New Roman" w:hAnsi="Times New Roman"/>
          <w:b/>
          <w:sz w:val="28"/>
          <w:szCs w:val="28"/>
        </w:rPr>
        <w:t>Приоритетными направлениями в работе учреждений культуры</w:t>
      </w:r>
      <w:r w:rsidRPr="00B96C53">
        <w:rPr>
          <w:rFonts w:ascii="Times New Roman" w:hAnsi="Times New Roman"/>
          <w:sz w:val="28"/>
          <w:szCs w:val="28"/>
        </w:rPr>
        <w:t xml:space="preserve"> были: предоставление населению муниципальных услуг по культурно - досуговой деятельности, сохранность объектов культурного наследия, библиотечное обслуживание и предоставление дополнительного образования детям в области искусства, развития любительских объединений, клубных формирований и кружков.</w:t>
      </w:r>
    </w:p>
    <w:p w:rsidR="006E0702" w:rsidRPr="00B96C53" w:rsidRDefault="006E0702" w:rsidP="001516FD">
      <w:pPr>
        <w:spacing w:after="0" w:line="360" w:lineRule="auto"/>
        <w:ind w:firstLine="284"/>
        <w:jc w:val="both"/>
        <w:rPr>
          <w:rFonts w:ascii="Times New Roman" w:hAnsi="Times New Roman"/>
          <w:sz w:val="28"/>
          <w:szCs w:val="28"/>
        </w:rPr>
      </w:pPr>
      <w:r w:rsidRPr="00B96C53">
        <w:rPr>
          <w:rFonts w:ascii="Times New Roman" w:hAnsi="Times New Roman"/>
          <w:sz w:val="28"/>
          <w:szCs w:val="28"/>
        </w:rPr>
        <w:t>Сеть учреждений культуры представляют муниципальное бюджетное учреждение «Централизованная клубная система»,  «Можгинская  межпоселенческая центральная библиотека»,    районный Дом культуры,     Отдел культуры Можгинского района,     три учреждения дополнительного образования детей в селах  Можга, Большая Уча и  Пычас.</w:t>
      </w:r>
    </w:p>
    <w:p w:rsidR="006E0702" w:rsidRPr="00B96C53" w:rsidRDefault="006E0702" w:rsidP="001516FD">
      <w:pPr>
        <w:spacing w:after="0" w:line="360" w:lineRule="auto"/>
        <w:ind w:firstLine="567"/>
        <w:jc w:val="both"/>
        <w:rPr>
          <w:rFonts w:ascii="Times New Roman" w:hAnsi="Times New Roman"/>
          <w:sz w:val="28"/>
          <w:szCs w:val="28"/>
        </w:rPr>
      </w:pPr>
      <w:r w:rsidRPr="00B96C53">
        <w:rPr>
          <w:rFonts w:ascii="Times New Roman" w:hAnsi="Times New Roman"/>
          <w:sz w:val="28"/>
          <w:szCs w:val="28"/>
        </w:rPr>
        <w:t xml:space="preserve">Населенные пункты района, где нет стационарных учреждений культуры, обслуживаются автоклубом районного Дома культуры и объединенной агиткультбригадой Отдела культуры. </w:t>
      </w:r>
    </w:p>
    <w:p w:rsidR="006E0702" w:rsidRPr="00B96C53" w:rsidRDefault="006E0702" w:rsidP="001516FD">
      <w:pPr>
        <w:spacing w:after="0" w:line="360" w:lineRule="auto"/>
        <w:ind w:firstLine="540"/>
        <w:jc w:val="both"/>
        <w:rPr>
          <w:rFonts w:ascii="Times New Roman" w:hAnsi="Times New Roman"/>
          <w:sz w:val="28"/>
          <w:szCs w:val="28"/>
        </w:rPr>
      </w:pPr>
      <w:r w:rsidRPr="00B96C53">
        <w:rPr>
          <w:rFonts w:ascii="Times New Roman" w:hAnsi="Times New Roman"/>
          <w:sz w:val="28"/>
          <w:szCs w:val="28"/>
        </w:rPr>
        <w:t>В 2013 г. в Можгинском районе стабильно работало 266 клубных формирован</w:t>
      </w:r>
      <w:r>
        <w:rPr>
          <w:rFonts w:ascii="Times New Roman" w:hAnsi="Times New Roman"/>
          <w:sz w:val="28"/>
          <w:szCs w:val="28"/>
        </w:rPr>
        <w:t>ий (2992 уч.), из них 166 кружков</w:t>
      </w:r>
      <w:r w:rsidRPr="00B96C53">
        <w:rPr>
          <w:rFonts w:ascii="Times New Roman" w:hAnsi="Times New Roman"/>
          <w:sz w:val="28"/>
          <w:szCs w:val="28"/>
        </w:rPr>
        <w:t xml:space="preserve"> художественной самодеятельности, </w:t>
      </w:r>
      <w:r w:rsidRPr="001516FD">
        <w:rPr>
          <w:rFonts w:ascii="Times New Roman" w:hAnsi="Times New Roman"/>
          <w:sz w:val="28"/>
          <w:szCs w:val="28"/>
        </w:rPr>
        <w:t xml:space="preserve">9 коллективов имеют звание </w:t>
      </w:r>
      <w:r w:rsidRPr="001516FD">
        <w:rPr>
          <w:rFonts w:ascii="Times New Roman" w:hAnsi="Times New Roman"/>
          <w:b/>
          <w:sz w:val="28"/>
          <w:szCs w:val="28"/>
        </w:rPr>
        <w:t>«Народный».</w:t>
      </w:r>
      <w:r w:rsidRPr="001516FD">
        <w:rPr>
          <w:rFonts w:ascii="Times New Roman" w:hAnsi="Times New Roman"/>
          <w:sz w:val="28"/>
          <w:szCs w:val="28"/>
        </w:rPr>
        <w:t xml:space="preserve"> В жанре вокально-хорового творчества работает 72 коллектива народного пения, которые играют большую роль в сохранении интереса к истории своего края, народу, из них </w:t>
      </w:r>
      <w:r w:rsidRPr="001516FD">
        <w:rPr>
          <w:rFonts w:ascii="Times New Roman" w:hAnsi="Times New Roman"/>
          <w:b/>
          <w:sz w:val="28"/>
          <w:szCs w:val="28"/>
        </w:rPr>
        <w:t>9 фольклорных коллективов,</w:t>
      </w:r>
      <w:r w:rsidRPr="001516FD">
        <w:rPr>
          <w:rFonts w:ascii="Times New Roman" w:hAnsi="Times New Roman"/>
          <w:sz w:val="28"/>
          <w:szCs w:val="28"/>
        </w:rPr>
        <w:t xml:space="preserve"> пропагандирующие традиции, обычаи и обряды народов проживающих на территории района.</w:t>
      </w:r>
      <w:r w:rsidRPr="00B96C53">
        <w:rPr>
          <w:rFonts w:ascii="Times New Roman" w:hAnsi="Times New Roman"/>
          <w:color w:val="FF0000"/>
          <w:sz w:val="28"/>
          <w:szCs w:val="28"/>
        </w:rPr>
        <w:t xml:space="preserve"> </w:t>
      </w:r>
      <w:r w:rsidRPr="00B96C53">
        <w:rPr>
          <w:rFonts w:ascii="Times New Roman" w:hAnsi="Times New Roman"/>
          <w:sz w:val="28"/>
          <w:szCs w:val="28"/>
        </w:rPr>
        <w:t xml:space="preserve">Возрождаются старинные удмуртские обряды. </w:t>
      </w:r>
    </w:p>
    <w:p w:rsidR="006E0702" w:rsidRPr="00B96C53" w:rsidRDefault="006E0702" w:rsidP="001516FD">
      <w:pPr>
        <w:spacing w:after="0" w:line="360" w:lineRule="auto"/>
        <w:ind w:firstLine="567"/>
        <w:jc w:val="both"/>
        <w:rPr>
          <w:rFonts w:ascii="Times New Roman" w:hAnsi="Times New Roman"/>
          <w:sz w:val="28"/>
          <w:szCs w:val="28"/>
        </w:rPr>
      </w:pPr>
      <w:r w:rsidRPr="00B96C53">
        <w:rPr>
          <w:rFonts w:ascii="Times New Roman" w:hAnsi="Times New Roman"/>
          <w:sz w:val="28"/>
          <w:szCs w:val="28"/>
        </w:rPr>
        <w:t xml:space="preserve">В 2013 году для детей, подростков и молодежи </w:t>
      </w:r>
      <w:r>
        <w:rPr>
          <w:rFonts w:ascii="Times New Roman" w:hAnsi="Times New Roman"/>
          <w:sz w:val="28"/>
          <w:szCs w:val="28"/>
        </w:rPr>
        <w:t xml:space="preserve"> района</w:t>
      </w:r>
      <w:r w:rsidRPr="00B96C53">
        <w:rPr>
          <w:rFonts w:ascii="Times New Roman" w:hAnsi="Times New Roman"/>
          <w:sz w:val="28"/>
          <w:szCs w:val="28"/>
        </w:rPr>
        <w:t xml:space="preserve">   продолжилась работа по реализации Муниципальной комплексной программы по усилению борьбы с преступностью и профилактики правонарушений в МО «Можгинский район» на 2011-2013 годы.</w:t>
      </w:r>
    </w:p>
    <w:p w:rsidR="006E0702" w:rsidRPr="00B96C53" w:rsidRDefault="006E0702" w:rsidP="001516FD">
      <w:pPr>
        <w:spacing w:after="0" w:line="360" w:lineRule="auto"/>
        <w:ind w:firstLine="567"/>
        <w:jc w:val="both"/>
        <w:rPr>
          <w:rFonts w:ascii="Times New Roman" w:hAnsi="Times New Roman"/>
          <w:sz w:val="28"/>
          <w:szCs w:val="28"/>
        </w:rPr>
      </w:pPr>
      <w:r w:rsidRPr="00B96C53">
        <w:rPr>
          <w:rFonts w:ascii="Times New Roman" w:hAnsi="Times New Roman"/>
          <w:sz w:val="28"/>
          <w:szCs w:val="28"/>
        </w:rPr>
        <w:t>В рамках Муниципальной программы «Патриотическое воспитание граждан РФ, проживающих на территории Можгинского района на 2011-2015 годы» было проведено 289 мероприятий, где участниками стали более  27,5 тыс. человек.</w:t>
      </w:r>
    </w:p>
    <w:p w:rsidR="006E0702" w:rsidRPr="001516FD" w:rsidRDefault="006E0702" w:rsidP="001516FD">
      <w:pPr>
        <w:spacing w:after="0" w:line="360" w:lineRule="auto"/>
        <w:jc w:val="both"/>
        <w:rPr>
          <w:rFonts w:ascii="Times New Roman" w:hAnsi="Times New Roman"/>
          <w:sz w:val="28"/>
          <w:szCs w:val="28"/>
        </w:rPr>
      </w:pPr>
      <w:r w:rsidRPr="001516FD">
        <w:rPr>
          <w:rFonts w:ascii="Times New Roman" w:hAnsi="Times New Roman"/>
          <w:sz w:val="28"/>
          <w:szCs w:val="28"/>
        </w:rPr>
        <w:t xml:space="preserve">      За 2013 год сельскими учреждениями культуры проведено более </w:t>
      </w:r>
      <w:r w:rsidRPr="001516FD">
        <w:rPr>
          <w:rFonts w:ascii="Times New Roman" w:hAnsi="Times New Roman"/>
          <w:b/>
          <w:sz w:val="28"/>
          <w:szCs w:val="28"/>
        </w:rPr>
        <w:t>5 тысяч мероприятий</w:t>
      </w:r>
      <w:r w:rsidRPr="001516FD">
        <w:rPr>
          <w:rFonts w:ascii="Times New Roman" w:hAnsi="Times New Roman"/>
          <w:sz w:val="28"/>
          <w:szCs w:val="28"/>
        </w:rPr>
        <w:t xml:space="preserve"> для различных групп населения. Творческие коллективы удостоены  высоких наград за высокое исполнительское мастерство  на  Республиканских, Международных  и Всероссийских фестивалях и конкурсах.</w:t>
      </w:r>
    </w:p>
    <w:p w:rsidR="006E0702" w:rsidRPr="001516FD" w:rsidRDefault="006E0702" w:rsidP="001516FD">
      <w:pPr>
        <w:spacing w:after="0" w:line="360" w:lineRule="auto"/>
        <w:jc w:val="both"/>
        <w:rPr>
          <w:rFonts w:ascii="Times New Roman" w:hAnsi="Times New Roman"/>
          <w:sz w:val="28"/>
          <w:szCs w:val="28"/>
        </w:rPr>
      </w:pPr>
      <w:r w:rsidRPr="001516FD">
        <w:rPr>
          <w:rFonts w:ascii="Times New Roman" w:hAnsi="Times New Roman"/>
          <w:sz w:val="28"/>
          <w:szCs w:val="28"/>
        </w:rPr>
        <w:t xml:space="preserve">     В трех ДШИ района (Пычас, Б. Уча, Можга) обучалось 283  учащихся. Выпуск составил 19 человек.</w:t>
      </w:r>
    </w:p>
    <w:p w:rsidR="006E0702" w:rsidRPr="00B96C53" w:rsidRDefault="006E0702" w:rsidP="001516FD">
      <w:pPr>
        <w:spacing w:after="0" w:line="360" w:lineRule="auto"/>
        <w:jc w:val="both"/>
        <w:rPr>
          <w:rStyle w:val="FontStyle14"/>
          <w:sz w:val="28"/>
          <w:szCs w:val="28"/>
        </w:rPr>
      </w:pPr>
      <w:r w:rsidRPr="00B96C53">
        <w:rPr>
          <w:rFonts w:ascii="Times New Roman" w:hAnsi="Times New Roman"/>
          <w:sz w:val="28"/>
          <w:szCs w:val="28"/>
        </w:rPr>
        <w:t xml:space="preserve">     Учреждениями культуры оказано платных услуг на сумму 1,5 млн. рублей.</w:t>
      </w:r>
    </w:p>
    <w:p w:rsidR="006E0702" w:rsidRPr="00B96C53" w:rsidRDefault="006E0702" w:rsidP="001516FD">
      <w:pPr>
        <w:spacing w:after="0" w:line="360" w:lineRule="auto"/>
        <w:ind w:firstLine="180"/>
        <w:jc w:val="both"/>
        <w:rPr>
          <w:rFonts w:ascii="Times New Roman" w:hAnsi="Times New Roman"/>
          <w:sz w:val="28"/>
          <w:szCs w:val="28"/>
        </w:rPr>
      </w:pPr>
      <w:r w:rsidRPr="00B96C53">
        <w:rPr>
          <w:rStyle w:val="FontStyle14"/>
          <w:b/>
          <w:bCs/>
          <w:sz w:val="28"/>
          <w:szCs w:val="28"/>
          <w:u w:val="single"/>
        </w:rPr>
        <w:t>В области  физической культуре и спорту</w:t>
      </w:r>
      <w:r w:rsidRPr="00B96C53">
        <w:rPr>
          <w:rStyle w:val="FontStyle14"/>
          <w:bCs/>
          <w:sz w:val="28"/>
          <w:szCs w:val="28"/>
        </w:rPr>
        <w:t xml:space="preserve"> организационная работа проводится в соответствии с календарными районным и республиканским планами. </w:t>
      </w:r>
      <w:r w:rsidRPr="00B96C53">
        <w:rPr>
          <w:rFonts w:ascii="Times New Roman" w:hAnsi="Times New Roman"/>
          <w:sz w:val="28"/>
          <w:szCs w:val="28"/>
        </w:rPr>
        <w:t xml:space="preserve">Число занимающихся в среднем составляет 4755 человек, что выше уровня 2012 года на 2,5 %. </w:t>
      </w:r>
    </w:p>
    <w:p w:rsidR="006E0702" w:rsidRPr="00B96C53" w:rsidRDefault="006E0702" w:rsidP="001516FD">
      <w:pPr>
        <w:spacing w:after="0" w:line="360" w:lineRule="auto"/>
        <w:ind w:firstLine="284"/>
        <w:jc w:val="both"/>
        <w:rPr>
          <w:rFonts w:ascii="Times New Roman" w:hAnsi="Times New Roman"/>
          <w:sz w:val="28"/>
          <w:szCs w:val="28"/>
        </w:rPr>
      </w:pPr>
      <w:r w:rsidRPr="00B96C53">
        <w:rPr>
          <w:rFonts w:ascii="Times New Roman" w:hAnsi="Times New Roman"/>
          <w:sz w:val="28"/>
          <w:szCs w:val="28"/>
        </w:rPr>
        <w:t xml:space="preserve"> За  2013 год  проведено 30 спортивных мероприятий, где приняло участие </w:t>
      </w:r>
      <w:r>
        <w:rPr>
          <w:rFonts w:ascii="Times New Roman" w:hAnsi="Times New Roman"/>
          <w:sz w:val="28"/>
          <w:szCs w:val="28"/>
        </w:rPr>
        <w:t xml:space="preserve"> более 5000</w:t>
      </w:r>
      <w:r w:rsidRPr="00B96C53">
        <w:rPr>
          <w:rFonts w:ascii="Times New Roman" w:hAnsi="Times New Roman"/>
          <w:sz w:val="28"/>
          <w:szCs w:val="28"/>
        </w:rPr>
        <w:t xml:space="preserve"> спортсменов. Самыми  массовыми </w:t>
      </w:r>
      <w:r>
        <w:rPr>
          <w:rFonts w:ascii="Times New Roman" w:hAnsi="Times New Roman"/>
          <w:sz w:val="28"/>
          <w:szCs w:val="28"/>
        </w:rPr>
        <w:t>стали</w:t>
      </w:r>
      <w:r w:rsidRPr="00B96C53">
        <w:rPr>
          <w:rFonts w:ascii="Times New Roman" w:hAnsi="Times New Roman"/>
          <w:sz w:val="28"/>
          <w:szCs w:val="28"/>
        </w:rPr>
        <w:t xml:space="preserve"> 24-е летние и 16-е зимние спортивные игры Можгинского района (450 и 270 человек соответственно), соревнования по лыжным гонкам, посвященные памяти С.М. Шишкина, Е.Г. Батуева, М.И. Иванова (255 человек),  традиционный легкоатлетический пробег «Горняк–Пычас» (329 человека).</w:t>
      </w:r>
    </w:p>
    <w:p w:rsidR="006E0702" w:rsidRPr="00B96C53" w:rsidRDefault="006E0702" w:rsidP="00B96C53">
      <w:pPr>
        <w:spacing w:line="360" w:lineRule="auto"/>
        <w:jc w:val="both"/>
        <w:rPr>
          <w:rFonts w:ascii="Times New Roman" w:hAnsi="Times New Roman"/>
          <w:sz w:val="28"/>
          <w:szCs w:val="28"/>
        </w:rPr>
      </w:pPr>
      <w:r w:rsidRPr="00B96C53">
        <w:rPr>
          <w:rFonts w:ascii="Times New Roman" w:hAnsi="Times New Roman"/>
          <w:sz w:val="28"/>
          <w:szCs w:val="28"/>
        </w:rPr>
        <w:t xml:space="preserve">    На 19-х Республиканских зимних сельских спортивных играх в с. Грахово и на 22-х летних Республиканских сельских спортивных играх в п. Ува сборная района заняла 3 место.</w:t>
      </w:r>
    </w:p>
    <w:p w:rsidR="006E0702" w:rsidRPr="00B96C53" w:rsidRDefault="006E0702" w:rsidP="001516FD">
      <w:pPr>
        <w:spacing w:after="0" w:line="360" w:lineRule="auto"/>
        <w:ind w:firstLine="329"/>
        <w:jc w:val="both"/>
        <w:rPr>
          <w:rFonts w:ascii="Times New Roman" w:hAnsi="Times New Roman"/>
          <w:sz w:val="28"/>
          <w:szCs w:val="28"/>
        </w:rPr>
      </w:pPr>
      <w:r w:rsidRPr="00B96C53">
        <w:rPr>
          <w:rFonts w:ascii="Times New Roman" w:hAnsi="Times New Roman"/>
          <w:sz w:val="28"/>
          <w:szCs w:val="28"/>
        </w:rPr>
        <w:t>В последнее время серьезное внимание уделяется развитию инвалидного спорта. Число занимающихся физической культурой и спортом составляет 106 человек. Спортом высших достижений занимаются 2 человека – Владимир Кононов (лыжные гонки), Иван Кузнецов (следж-хоккей), которые в настоящее время в составе сборной России готовятся к Паралимпийским и</w:t>
      </w:r>
      <w:r>
        <w:rPr>
          <w:rFonts w:ascii="Times New Roman" w:hAnsi="Times New Roman"/>
          <w:sz w:val="28"/>
          <w:szCs w:val="28"/>
        </w:rPr>
        <w:t>грам в г. Сочи, пожелаем им и всей команде России высоких побед.</w:t>
      </w:r>
      <w:r w:rsidRPr="00B96C53">
        <w:rPr>
          <w:rFonts w:ascii="Times New Roman" w:hAnsi="Times New Roman"/>
          <w:sz w:val="28"/>
          <w:szCs w:val="28"/>
        </w:rPr>
        <w:t xml:space="preserve">                            </w:t>
      </w:r>
    </w:p>
    <w:p w:rsidR="006E0702" w:rsidRPr="00B96C53" w:rsidRDefault="006E0702" w:rsidP="001516FD">
      <w:pPr>
        <w:spacing w:after="0" w:line="360" w:lineRule="auto"/>
        <w:ind w:firstLine="329"/>
        <w:jc w:val="both"/>
        <w:rPr>
          <w:rFonts w:ascii="Times New Roman" w:hAnsi="Times New Roman"/>
          <w:sz w:val="28"/>
          <w:szCs w:val="28"/>
        </w:rPr>
      </w:pPr>
      <w:r w:rsidRPr="00B96C53">
        <w:rPr>
          <w:rFonts w:ascii="Times New Roman" w:hAnsi="Times New Roman"/>
          <w:sz w:val="28"/>
          <w:szCs w:val="28"/>
        </w:rPr>
        <w:t>Состоялся 2</w:t>
      </w:r>
      <w:r>
        <w:rPr>
          <w:rFonts w:ascii="Times New Roman" w:hAnsi="Times New Roman"/>
          <w:sz w:val="28"/>
          <w:szCs w:val="28"/>
        </w:rPr>
        <w:t>-ой</w:t>
      </w:r>
      <w:r w:rsidRPr="00B96C53">
        <w:rPr>
          <w:rFonts w:ascii="Times New Roman" w:hAnsi="Times New Roman"/>
          <w:sz w:val="28"/>
          <w:szCs w:val="28"/>
        </w:rPr>
        <w:t xml:space="preserve"> районный фестиваль для лиц с ограниченными возможностями «Испытай себя», в котором приняло участие 45 человек. Спортсмены района </w:t>
      </w:r>
      <w:r>
        <w:rPr>
          <w:rFonts w:ascii="Times New Roman" w:hAnsi="Times New Roman"/>
          <w:sz w:val="28"/>
          <w:szCs w:val="28"/>
        </w:rPr>
        <w:t xml:space="preserve">  активно  участвовали</w:t>
      </w:r>
      <w:r w:rsidRPr="00B96C53">
        <w:rPr>
          <w:rFonts w:ascii="Times New Roman" w:hAnsi="Times New Roman"/>
          <w:sz w:val="28"/>
          <w:szCs w:val="28"/>
        </w:rPr>
        <w:t xml:space="preserve"> в IV республиканской Спартакиаде инвалидного спорта, посвященной всероссийскому празднику «День физкультурника», в республиканских соревнованиях по кёрлингу среди колясочников.</w:t>
      </w:r>
    </w:p>
    <w:p w:rsidR="006E0702" w:rsidRPr="001516FD" w:rsidRDefault="006E0702" w:rsidP="001516FD">
      <w:pPr>
        <w:spacing w:after="0" w:line="360" w:lineRule="auto"/>
        <w:ind w:firstLine="180"/>
        <w:jc w:val="both"/>
        <w:rPr>
          <w:rFonts w:ascii="Times New Roman" w:hAnsi="Times New Roman"/>
          <w:sz w:val="28"/>
          <w:szCs w:val="28"/>
        </w:rPr>
      </w:pPr>
      <w:r w:rsidRPr="00B96C53">
        <w:rPr>
          <w:rFonts w:ascii="Times New Roman" w:hAnsi="Times New Roman"/>
          <w:sz w:val="28"/>
          <w:szCs w:val="28"/>
        </w:rPr>
        <w:t xml:space="preserve">В 2013 году 2 человекам присвоено звание кандидата в мастера спорта, 22 человека получили 1 разряд по различным видам спорта. Альфие Нуруллиной и Валентине Алексеевой присвоены звания мастеров спорта по </w:t>
      </w:r>
      <w:r w:rsidRPr="001516FD">
        <w:rPr>
          <w:rFonts w:ascii="Times New Roman" w:hAnsi="Times New Roman"/>
          <w:sz w:val="28"/>
          <w:szCs w:val="28"/>
        </w:rPr>
        <w:t>зимнему полиатлону. Андрей Марков выполнил норматив мастера спорта по классической борьбе.</w:t>
      </w:r>
    </w:p>
    <w:p w:rsidR="006E0702" w:rsidRPr="001516FD" w:rsidRDefault="006E0702" w:rsidP="001516FD">
      <w:pPr>
        <w:spacing w:after="0" w:line="360" w:lineRule="auto"/>
        <w:ind w:firstLine="720"/>
        <w:jc w:val="both"/>
        <w:rPr>
          <w:rFonts w:ascii="Times New Roman" w:hAnsi="Times New Roman"/>
          <w:sz w:val="28"/>
          <w:szCs w:val="28"/>
        </w:rPr>
      </w:pPr>
      <w:r w:rsidRPr="001516FD">
        <w:rPr>
          <w:rFonts w:ascii="Times New Roman" w:hAnsi="Times New Roman"/>
          <w:sz w:val="28"/>
          <w:szCs w:val="28"/>
        </w:rPr>
        <w:t xml:space="preserve">В </w:t>
      </w:r>
      <w:r>
        <w:rPr>
          <w:rFonts w:ascii="Times New Roman" w:hAnsi="Times New Roman"/>
          <w:sz w:val="28"/>
          <w:szCs w:val="28"/>
        </w:rPr>
        <w:t>нашем</w:t>
      </w:r>
      <w:r w:rsidRPr="001516FD">
        <w:rPr>
          <w:rFonts w:ascii="Times New Roman" w:hAnsi="Times New Roman"/>
          <w:sz w:val="28"/>
          <w:szCs w:val="28"/>
        </w:rPr>
        <w:t xml:space="preserve"> районе проживает более 7 тыс. пенсионеров и 4 тыс. семей с несовершеннолетними детьми. С целью повышения социального статуса и улучшения материального состояния граждан пожилого возраста, инвалидов, детей-инвалидов и семей, оказавшихся в трудной жизненной ситуации в Можгинском районе продолжает </w:t>
      </w:r>
      <w:r>
        <w:rPr>
          <w:rFonts w:ascii="Times New Roman" w:hAnsi="Times New Roman"/>
          <w:sz w:val="28"/>
          <w:szCs w:val="28"/>
        </w:rPr>
        <w:t>свою реализацию</w:t>
      </w:r>
      <w:r w:rsidRPr="001516FD">
        <w:rPr>
          <w:rFonts w:ascii="Times New Roman" w:hAnsi="Times New Roman"/>
          <w:sz w:val="28"/>
          <w:szCs w:val="28"/>
        </w:rPr>
        <w:t xml:space="preserve"> муниципальная программа «Забота на 2011-2015 годы». </w:t>
      </w:r>
    </w:p>
    <w:p w:rsidR="006E0702" w:rsidRPr="001516FD" w:rsidRDefault="006E0702" w:rsidP="001516FD">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1516FD">
        <w:rPr>
          <w:rFonts w:ascii="Times New Roman" w:hAnsi="Times New Roman"/>
          <w:sz w:val="28"/>
          <w:szCs w:val="28"/>
        </w:rPr>
        <w:t xml:space="preserve">Комплексный центр социального обслуживания населения </w:t>
      </w:r>
      <w:r>
        <w:rPr>
          <w:rFonts w:ascii="Times New Roman" w:hAnsi="Times New Roman"/>
          <w:sz w:val="28"/>
          <w:szCs w:val="28"/>
        </w:rPr>
        <w:t>Можгинского района в отчетном периоде</w:t>
      </w:r>
      <w:r w:rsidRPr="001516FD">
        <w:rPr>
          <w:rFonts w:ascii="Times New Roman" w:hAnsi="Times New Roman"/>
          <w:sz w:val="28"/>
          <w:szCs w:val="28"/>
        </w:rPr>
        <w:t xml:space="preserve"> предоставил</w:t>
      </w:r>
      <w:r>
        <w:rPr>
          <w:rFonts w:ascii="Times New Roman" w:hAnsi="Times New Roman"/>
          <w:sz w:val="28"/>
          <w:szCs w:val="28"/>
        </w:rPr>
        <w:t xml:space="preserve"> социальные</w:t>
      </w:r>
      <w:r w:rsidRPr="001516FD">
        <w:rPr>
          <w:rFonts w:ascii="Times New Roman" w:hAnsi="Times New Roman"/>
          <w:sz w:val="28"/>
          <w:szCs w:val="28"/>
        </w:rPr>
        <w:t xml:space="preserve"> услуги более 6 тысячам человек. </w:t>
      </w:r>
    </w:p>
    <w:p w:rsidR="006E0702" w:rsidRPr="001516FD" w:rsidRDefault="006E0702" w:rsidP="001516FD">
      <w:pPr>
        <w:spacing w:after="0" w:line="360" w:lineRule="auto"/>
        <w:ind w:firstLine="720"/>
        <w:jc w:val="both"/>
        <w:rPr>
          <w:rFonts w:ascii="Times New Roman" w:hAnsi="Times New Roman"/>
          <w:sz w:val="28"/>
          <w:szCs w:val="28"/>
        </w:rPr>
      </w:pPr>
      <w:r w:rsidRPr="001516FD">
        <w:rPr>
          <w:rFonts w:ascii="Times New Roman" w:hAnsi="Times New Roman"/>
          <w:sz w:val="28"/>
          <w:szCs w:val="28"/>
        </w:rPr>
        <w:t xml:space="preserve">Кроме того оказывается социально-психологическая, социально-педагогическая, социально-правая помощь несовершеннолетним и их родителям беспризорным и безнадзорным детям.      </w:t>
      </w:r>
    </w:p>
    <w:p w:rsidR="006E0702" w:rsidRPr="001516FD" w:rsidRDefault="006E0702" w:rsidP="001516FD">
      <w:pPr>
        <w:spacing w:after="0" w:line="360" w:lineRule="auto"/>
        <w:ind w:firstLine="284"/>
        <w:jc w:val="both"/>
        <w:rPr>
          <w:rFonts w:ascii="Times New Roman" w:hAnsi="Times New Roman"/>
          <w:sz w:val="28"/>
          <w:szCs w:val="28"/>
        </w:rPr>
      </w:pPr>
      <w:r w:rsidRPr="004050A5">
        <w:rPr>
          <w:rFonts w:ascii="Times New Roman" w:hAnsi="Times New Roman"/>
          <w:sz w:val="28"/>
          <w:szCs w:val="28"/>
        </w:rPr>
        <w:t>В</w:t>
      </w:r>
      <w:r w:rsidRPr="001516FD">
        <w:rPr>
          <w:rFonts w:ascii="Times New Roman" w:hAnsi="Times New Roman"/>
          <w:sz w:val="28"/>
          <w:szCs w:val="28"/>
        </w:rPr>
        <w:t xml:space="preserve"> течение года реализовывался комплекс мероприятий по обеспечению охраны общественного порядка и общественной безопасности, в том числе в период проведения на территории района общественно-политических, культурно-массовых и спортивных мероприятий, в ходе проведения которых грубых нарушений не допущено. </w:t>
      </w:r>
    </w:p>
    <w:p w:rsidR="006E0702" w:rsidRDefault="006E0702" w:rsidP="001516FD">
      <w:pPr>
        <w:spacing w:after="0" w:line="360" w:lineRule="auto"/>
        <w:ind w:firstLine="284"/>
        <w:jc w:val="both"/>
        <w:rPr>
          <w:rFonts w:ascii="Times New Roman" w:hAnsi="Times New Roman"/>
          <w:sz w:val="28"/>
          <w:szCs w:val="28"/>
        </w:rPr>
      </w:pPr>
      <w:r w:rsidRPr="001516FD">
        <w:rPr>
          <w:rFonts w:ascii="Times New Roman" w:hAnsi="Times New Roman"/>
          <w:sz w:val="28"/>
          <w:szCs w:val="28"/>
        </w:rPr>
        <w:t xml:space="preserve">В отдел внутренних дел поступило более 20 тысяч заявлений. Всего зарегистрировано 282 преступления, снижение на  8 %. </w:t>
      </w:r>
    </w:p>
    <w:p w:rsidR="006E0702" w:rsidRPr="001516FD" w:rsidRDefault="006E0702" w:rsidP="001516FD">
      <w:pPr>
        <w:spacing w:after="0" w:line="360" w:lineRule="auto"/>
        <w:ind w:firstLine="284"/>
        <w:jc w:val="both"/>
        <w:rPr>
          <w:rFonts w:ascii="Times New Roman" w:hAnsi="Times New Roman"/>
          <w:sz w:val="28"/>
          <w:szCs w:val="28"/>
        </w:rPr>
      </w:pPr>
      <w:r w:rsidRPr="001516FD">
        <w:rPr>
          <w:rFonts w:ascii="Times New Roman" w:hAnsi="Times New Roman"/>
          <w:sz w:val="28"/>
          <w:szCs w:val="28"/>
        </w:rPr>
        <w:t>Особо следует обратить внимание на доступность спиртных напитков. В состоянии алкогольного опьянения совершено 130 преступлений. Остаются проблемными вопросы алкоголизации несовершеннолетних, которыми в состоянии алкогольного опьянения совершено 10 преступлений, привлечено к административной ответственности 87 подростков, составлено 177 административных протоколов на родителей.</w:t>
      </w:r>
    </w:p>
    <w:p w:rsidR="006E0702" w:rsidRPr="001516FD" w:rsidRDefault="006E0702" w:rsidP="001516FD">
      <w:pPr>
        <w:spacing w:after="0" w:line="360" w:lineRule="auto"/>
        <w:ind w:firstLine="284"/>
        <w:jc w:val="both"/>
        <w:rPr>
          <w:rFonts w:ascii="Times New Roman" w:hAnsi="Times New Roman"/>
          <w:sz w:val="28"/>
          <w:szCs w:val="28"/>
        </w:rPr>
      </w:pPr>
      <w:r w:rsidRPr="001516FD">
        <w:rPr>
          <w:rFonts w:ascii="Times New Roman" w:hAnsi="Times New Roman"/>
          <w:sz w:val="28"/>
          <w:szCs w:val="28"/>
        </w:rPr>
        <w:t xml:space="preserve">На дорогах района зарегистрировано 434 ДТП </w:t>
      </w:r>
      <w:r>
        <w:rPr>
          <w:rFonts w:ascii="Times New Roman" w:hAnsi="Times New Roman"/>
          <w:sz w:val="28"/>
          <w:szCs w:val="28"/>
        </w:rPr>
        <w:t>(2012 г-</w:t>
      </w:r>
      <w:r w:rsidRPr="001516FD">
        <w:rPr>
          <w:rFonts w:ascii="Times New Roman" w:hAnsi="Times New Roman"/>
          <w:sz w:val="28"/>
          <w:szCs w:val="28"/>
        </w:rPr>
        <w:t xml:space="preserve"> 389), рост на 11,6 %. 18 человек погибло</w:t>
      </w:r>
      <w:r>
        <w:rPr>
          <w:rFonts w:ascii="Times New Roman" w:hAnsi="Times New Roman"/>
          <w:sz w:val="28"/>
          <w:szCs w:val="28"/>
        </w:rPr>
        <w:t xml:space="preserve">, в том числе жители района 8 человек, </w:t>
      </w:r>
      <w:r w:rsidRPr="001516FD">
        <w:rPr>
          <w:rFonts w:ascii="Times New Roman" w:hAnsi="Times New Roman"/>
          <w:sz w:val="28"/>
          <w:szCs w:val="28"/>
        </w:rPr>
        <w:t xml:space="preserve"> и 67 человек получили ранения различной степени тяжести.</w:t>
      </w:r>
    </w:p>
    <w:p w:rsidR="006E0702" w:rsidRPr="001516FD" w:rsidRDefault="006E0702" w:rsidP="001516FD">
      <w:pPr>
        <w:spacing w:after="0" w:line="360" w:lineRule="auto"/>
        <w:ind w:firstLine="708"/>
        <w:jc w:val="both"/>
        <w:rPr>
          <w:rFonts w:ascii="Times New Roman" w:hAnsi="Times New Roman"/>
          <w:sz w:val="28"/>
          <w:szCs w:val="28"/>
        </w:rPr>
      </w:pPr>
      <w:r w:rsidRPr="001516FD">
        <w:rPr>
          <w:rFonts w:ascii="Times New Roman" w:hAnsi="Times New Roman"/>
          <w:sz w:val="28"/>
          <w:szCs w:val="28"/>
        </w:rPr>
        <w:t xml:space="preserve">       </w:t>
      </w:r>
      <w:r w:rsidRPr="001516FD">
        <w:rPr>
          <w:rFonts w:ascii="Times New Roman" w:hAnsi="Times New Roman"/>
          <w:b/>
          <w:sz w:val="28"/>
          <w:szCs w:val="28"/>
          <w:u w:val="single"/>
        </w:rPr>
        <w:t>В области  обеспечения пожарной безопасности</w:t>
      </w:r>
      <w:r w:rsidRPr="001516FD">
        <w:rPr>
          <w:rFonts w:ascii="Times New Roman" w:hAnsi="Times New Roman"/>
          <w:sz w:val="28"/>
          <w:szCs w:val="28"/>
        </w:rPr>
        <w:t xml:space="preserve"> обстановка характеризовалась следующими основными показателями:</w:t>
      </w:r>
    </w:p>
    <w:p w:rsidR="006E0702" w:rsidRPr="001516FD" w:rsidRDefault="006E0702" w:rsidP="001516FD">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 зарегистр</w:t>
      </w:r>
      <w:r>
        <w:rPr>
          <w:rFonts w:ascii="Times New Roman" w:hAnsi="Times New Roman"/>
          <w:sz w:val="28"/>
          <w:szCs w:val="28"/>
          <w:lang w:eastAsia="ru-RU"/>
        </w:rPr>
        <w:t>ировано 29 пожаров</w:t>
      </w:r>
      <w:r w:rsidRPr="001516FD">
        <w:rPr>
          <w:rFonts w:ascii="Times New Roman" w:hAnsi="Times New Roman"/>
          <w:sz w:val="28"/>
          <w:szCs w:val="28"/>
          <w:lang w:eastAsia="ru-RU"/>
        </w:rPr>
        <w:t>;</w:t>
      </w:r>
    </w:p>
    <w:p w:rsidR="006E0702" w:rsidRPr="001516FD" w:rsidRDefault="006E0702" w:rsidP="00D1358C">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 при пожарах</w:t>
      </w:r>
      <w:r>
        <w:rPr>
          <w:rFonts w:ascii="Times New Roman" w:hAnsi="Times New Roman"/>
          <w:sz w:val="28"/>
          <w:szCs w:val="28"/>
          <w:lang w:eastAsia="ru-RU"/>
        </w:rPr>
        <w:t xml:space="preserve"> погибло 5 человек и </w:t>
      </w:r>
      <w:r w:rsidRPr="001516FD">
        <w:rPr>
          <w:rFonts w:ascii="Times New Roman" w:hAnsi="Times New Roman"/>
          <w:sz w:val="28"/>
          <w:szCs w:val="28"/>
          <w:lang w:eastAsia="ru-RU"/>
        </w:rPr>
        <w:t xml:space="preserve"> травм</w:t>
      </w:r>
      <w:r>
        <w:rPr>
          <w:rFonts w:ascii="Times New Roman" w:hAnsi="Times New Roman"/>
          <w:sz w:val="28"/>
          <w:szCs w:val="28"/>
          <w:lang w:eastAsia="ru-RU"/>
        </w:rPr>
        <w:t>ы получили 3 человека</w:t>
      </w:r>
      <w:r w:rsidRPr="001516FD">
        <w:rPr>
          <w:rFonts w:ascii="Times New Roman" w:hAnsi="Times New Roman"/>
          <w:sz w:val="28"/>
          <w:szCs w:val="28"/>
          <w:lang w:eastAsia="ru-RU"/>
        </w:rPr>
        <w:t>;</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 xml:space="preserve">- прямой материальный ущерб составил 11,36 млн. руб. (рост </w:t>
      </w:r>
      <w:r>
        <w:rPr>
          <w:rFonts w:ascii="Times New Roman" w:hAnsi="Times New Roman"/>
          <w:sz w:val="28"/>
          <w:szCs w:val="28"/>
          <w:lang w:eastAsia="ru-RU"/>
        </w:rPr>
        <w:t>2 раза).</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Основными объектами явились:</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 жилой сектор – 23 пожара;</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 тран</w:t>
      </w:r>
      <w:r>
        <w:rPr>
          <w:rFonts w:ascii="Times New Roman" w:hAnsi="Times New Roman"/>
          <w:sz w:val="28"/>
          <w:szCs w:val="28"/>
          <w:lang w:eastAsia="ru-RU"/>
        </w:rPr>
        <w:t>спортные средства – 3</w:t>
      </w:r>
      <w:r w:rsidRPr="001516FD">
        <w:rPr>
          <w:rFonts w:ascii="Times New Roman" w:hAnsi="Times New Roman"/>
          <w:sz w:val="28"/>
          <w:szCs w:val="28"/>
          <w:lang w:eastAsia="ru-RU"/>
        </w:rPr>
        <w:t>;</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 xml:space="preserve">- торгово-складские помещения </w:t>
      </w:r>
      <w:r>
        <w:rPr>
          <w:rFonts w:ascii="Times New Roman" w:hAnsi="Times New Roman"/>
          <w:sz w:val="28"/>
          <w:szCs w:val="28"/>
          <w:lang w:eastAsia="ru-RU"/>
        </w:rPr>
        <w:t>– 3</w:t>
      </w:r>
      <w:r w:rsidRPr="001516FD">
        <w:rPr>
          <w:rFonts w:ascii="Times New Roman" w:hAnsi="Times New Roman"/>
          <w:sz w:val="28"/>
          <w:szCs w:val="28"/>
          <w:lang w:eastAsia="ru-RU"/>
        </w:rPr>
        <w:t>;</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Причинами пожаров послужили:</w:t>
      </w:r>
    </w:p>
    <w:p w:rsidR="006E0702" w:rsidRPr="001516FD" w:rsidRDefault="006E0702" w:rsidP="00B96C53">
      <w:pPr>
        <w:pStyle w:val="a1"/>
        <w:spacing w:line="360" w:lineRule="auto"/>
        <w:ind w:firstLine="720"/>
        <w:jc w:val="both"/>
        <w:rPr>
          <w:rFonts w:ascii="Times New Roman" w:hAnsi="Times New Roman"/>
          <w:sz w:val="28"/>
          <w:szCs w:val="28"/>
          <w:lang w:eastAsia="ru-RU"/>
        </w:rPr>
      </w:pPr>
      <w:r w:rsidRPr="001516FD">
        <w:rPr>
          <w:rFonts w:ascii="Times New Roman" w:hAnsi="Times New Roman"/>
          <w:sz w:val="28"/>
          <w:szCs w:val="28"/>
          <w:lang w:eastAsia="ru-RU"/>
        </w:rPr>
        <w:t>Неисправность электрооборудования – 9, рост в  2.2 раза;</w:t>
      </w:r>
    </w:p>
    <w:p w:rsidR="006E0702" w:rsidRPr="00B96C53" w:rsidRDefault="006E0702" w:rsidP="00B96C53">
      <w:pPr>
        <w:pStyle w:val="a1"/>
        <w:spacing w:line="360" w:lineRule="auto"/>
        <w:ind w:firstLine="720"/>
        <w:jc w:val="both"/>
        <w:rPr>
          <w:rFonts w:ascii="Times New Roman" w:hAnsi="Times New Roman"/>
          <w:color w:val="000080"/>
          <w:sz w:val="28"/>
          <w:szCs w:val="28"/>
          <w:lang w:eastAsia="ru-RU"/>
        </w:rPr>
      </w:pPr>
      <w:r w:rsidRPr="001516FD">
        <w:rPr>
          <w:rFonts w:ascii="Times New Roman" w:hAnsi="Times New Roman"/>
          <w:sz w:val="28"/>
          <w:szCs w:val="28"/>
          <w:lang w:eastAsia="ru-RU"/>
        </w:rPr>
        <w:t>НППБ при устройстве и эксплуатации отопительной печи – 6</w:t>
      </w:r>
      <w:r w:rsidRPr="00B96C53">
        <w:rPr>
          <w:rFonts w:ascii="Times New Roman" w:hAnsi="Times New Roman"/>
          <w:color w:val="000080"/>
          <w:sz w:val="28"/>
          <w:szCs w:val="28"/>
          <w:lang w:eastAsia="ru-RU"/>
        </w:rPr>
        <w:t>;</w:t>
      </w:r>
    </w:p>
    <w:p w:rsidR="006E0702" w:rsidRPr="004B5617" w:rsidRDefault="006E0702" w:rsidP="004B5617">
      <w:pPr>
        <w:pStyle w:val="a1"/>
        <w:spacing w:line="360" w:lineRule="auto"/>
        <w:ind w:firstLine="720"/>
        <w:jc w:val="both"/>
        <w:rPr>
          <w:rFonts w:ascii="Times New Roman" w:hAnsi="Times New Roman"/>
          <w:sz w:val="28"/>
          <w:szCs w:val="28"/>
          <w:lang w:eastAsia="ru-RU"/>
        </w:rPr>
      </w:pPr>
      <w:r w:rsidRPr="004B5617">
        <w:rPr>
          <w:rFonts w:ascii="Times New Roman" w:hAnsi="Times New Roman"/>
          <w:sz w:val="28"/>
          <w:szCs w:val="28"/>
          <w:lang w:eastAsia="ru-RU"/>
        </w:rPr>
        <w:t>Неосторожное обращение с огнем – 10;</w:t>
      </w:r>
    </w:p>
    <w:p w:rsidR="006E0702" w:rsidRPr="004B5617" w:rsidRDefault="006E0702" w:rsidP="004B5617">
      <w:pPr>
        <w:pStyle w:val="a1"/>
        <w:spacing w:line="360" w:lineRule="auto"/>
        <w:ind w:firstLine="720"/>
        <w:jc w:val="both"/>
        <w:rPr>
          <w:rFonts w:ascii="Times New Roman" w:hAnsi="Times New Roman"/>
          <w:sz w:val="28"/>
          <w:szCs w:val="28"/>
          <w:lang w:eastAsia="ru-RU"/>
        </w:rPr>
      </w:pPr>
      <w:r w:rsidRPr="004B5617">
        <w:rPr>
          <w:rFonts w:ascii="Times New Roman" w:hAnsi="Times New Roman"/>
          <w:sz w:val="28"/>
          <w:szCs w:val="28"/>
          <w:lang w:eastAsia="ru-RU"/>
        </w:rPr>
        <w:t>Нарушение правил устройства и эксплуатации автотранспорта 3;</w:t>
      </w:r>
    </w:p>
    <w:p w:rsidR="006E0702" w:rsidRPr="004B5617" w:rsidRDefault="006E0702" w:rsidP="004B5617">
      <w:pPr>
        <w:pStyle w:val="a1"/>
        <w:spacing w:line="360" w:lineRule="auto"/>
        <w:ind w:firstLine="720"/>
        <w:jc w:val="both"/>
        <w:rPr>
          <w:rFonts w:ascii="Times New Roman" w:hAnsi="Times New Roman"/>
          <w:sz w:val="28"/>
          <w:szCs w:val="28"/>
          <w:lang w:eastAsia="ru-RU"/>
        </w:rPr>
      </w:pPr>
      <w:r w:rsidRPr="004B5617">
        <w:rPr>
          <w:rFonts w:ascii="Times New Roman" w:hAnsi="Times New Roman"/>
          <w:sz w:val="28"/>
          <w:szCs w:val="28"/>
          <w:lang w:eastAsia="ru-RU"/>
        </w:rPr>
        <w:t>Детская шалость с огнем -1;</w:t>
      </w:r>
    </w:p>
    <w:p w:rsidR="006E0702" w:rsidRPr="004B5617" w:rsidRDefault="006E0702" w:rsidP="004B5617">
      <w:pPr>
        <w:pStyle w:val="a1"/>
        <w:spacing w:line="360" w:lineRule="auto"/>
        <w:ind w:firstLine="720"/>
        <w:jc w:val="both"/>
        <w:rPr>
          <w:rFonts w:ascii="Times New Roman" w:hAnsi="Times New Roman"/>
          <w:sz w:val="28"/>
          <w:szCs w:val="28"/>
          <w:lang w:eastAsia="ru-RU"/>
        </w:rPr>
      </w:pPr>
      <w:r w:rsidRPr="004B5617">
        <w:rPr>
          <w:rFonts w:ascii="Times New Roman" w:hAnsi="Times New Roman"/>
          <w:sz w:val="28"/>
          <w:szCs w:val="28"/>
          <w:lang w:eastAsia="ru-RU"/>
        </w:rPr>
        <w:t>Рост числа пожаров зарегистрирован в 6-ти муниципальных образованиях, погибших – в 5-ти и травмированных – в 3-х.</w:t>
      </w:r>
    </w:p>
    <w:p w:rsidR="006E0702" w:rsidRPr="004B5617" w:rsidRDefault="006E0702" w:rsidP="004B5617">
      <w:pPr>
        <w:spacing w:after="0" w:line="360" w:lineRule="auto"/>
        <w:ind w:firstLine="540"/>
        <w:jc w:val="both"/>
        <w:rPr>
          <w:rFonts w:ascii="Times New Roman" w:hAnsi="Times New Roman"/>
          <w:sz w:val="28"/>
          <w:szCs w:val="28"/>
        </w:rPr>
      </w:pPr>
      <w:r w:rsidRPr="004B5617">
        <w:rPr>
          <w:rFonts w:ascii="Times New Roman" w:hAnsi="Times New Roman"/>
          <w:sz w:val="28"/>
          <w:szCs w:val="28"/>
        </w:rPr>
        <w:t>При пожарах погибли: пенсионеры – 2 человека  (40% от общего количества погибших), лица без определенного рода занятий – 2 человека (40%) и 1 (20%) – инвалид.</w:t>
      </w:r>
    </w:p>
    <w:p w:rsidR="006E0702" w:rsidRPr="004B5617" w:rsidRDefault="006E0702" w:rsidP="004B5617">
      <w:pPr>
        <w:pStyle w:val="BodyText3"/>
        <w:spacing w:line="360" w:lineRule="auto"/>
        <w:ind w:firstLine="708"/>
        <w:jc w:val="both"/>
        <w:rPr>
          <w:rFonts w:ascii="Times New Roman" w:hAnsi="Times New Roman"/>
          <w:sz w:val="28"/>
          <w:szCs w:val="28"/>
        </w:rPr>
      </w:pPr>
      <w:r w:rsidRPr="004B5617">
        <w:rPr>
          <w:rFonts w:ascii="Times New Roman" w:hAnsi="Times New Roman"/>
          <w:sz w:val="28"/>
          <w:szCs w:val="28"/>
        </w:rPr>
        <w:t xml:space="preserve"> В связи с этим остро стоит задача по организации профилактической</w:t>
      </w:r>
      <w:r>
        <w:rPr>
          <w:rFonts w:ascii="Times New Roman" w:hAnsi="Times New Roman"/>
          <w:sz w:val="28"/>
          <w:szCs w:val="28"/>
        </w:rPr>
        <w:t xml:space="preserve"> работу с населением,</w:t>
      </w:r>
      <w:r w:rsidRPr="004B5617">
        <w:rPr>
          <w:rFonts w:ascii="Times New Roman" w:hAnsi="Times New Roman"/>
          <w:sz w:val="28"/>
          <w:szCs w:val="28"/>
        </w:rPr>
        <w:t xml:space="preserve"> </w:t>
      </w:r>
      <w:r>
        <w:rPr>
          <w:rFonts w:ascii="Times New Roman" w:hAnsi="Times New Roman"/>
          <w:sz w:val="28"/>
          <w:szCs w:val="28"/>
        </w:rPr>
        <w:t>сотрудниками противопожарной службы</w:t>
      </w:r>
      <w:r w:rsidRPr="004B5617">
        <w:rPr>
          <w:rFonts w:ascii="Times New Roman" w:hAnsi="Times New Roman"/>
          <w:sz w:val="28"/>
          <w:szCs w:val="28"/>
        </w:rPr>
        <w:t xml:space="preserve"> и проведением   профилактических мероприятий в населенных пунктах.</w:t>
      </w:r>
    </w:p>
    <w:p w:rsidR="006E0702" w:rsidRPr="004B5617" w:rsidRDefault="006E0702" w:rsidP="004B5617">
      <w:pPr>
        <w:pStyle w:val="BodyText3"/>
        <w:spacing w:line="360" w:lineRule="auto"/>
        <w:ind w:firstLine="708"/>
        <w:jc w:val="both"/>
        <w:rPr>
          <w:rFonts w:ascii="Times New Roman" w:hAnsi="Times New Roman"/>
          <w:sz w:val="28"/>
          <w:szCs w:val="28"/>
        </w:rPr>
      </w:pPr>
      <w:r>
        <w:rPr>
          <w:rFonts w:ascii="Times New Roman" w:hAnsi="Times New Roman"/>
          <w:sz w:val="28"/>
          <w:szCs w:val="28"/>
        </w:rPr>
        <w:t xml:space="preserve"> В 2013 году</w:t>
      </w:r>
      <w:r w:rsidRPr="004B5617">
        <w:rPr>
          <w:rFonts w:ascii="Times New Roman" w:hAnsi="Times New Roman"/>
          <w:sz w:val="28"/>
          <w:szCs w:val="28"/>
        </w:rPr>
        <w:t xml:space="preserve"> на обеспечение первичных мер пожарной безопасности в границах нас</w:t>
      </w:r>
      <w:r>
        <w:rPr>
          <w:rFonts w:ascii="Times New Roman" w:hAnsi="Times New Roman"/>
          <w:sz w:val="28"/>
          <w:szCs w:val="28"/>
        </w:rPr>
        <w:t xml:space="preserve">елённых пунктов - сельских поселений Можгинского района </w:t>
      </w:r>
      <w:r w:rsidRPr="004B5617">
        <w:rPr>
          <w:rFonts w:ascii="Times New Roman" w:hAnsi="Times New Roman"/>
          <w:sz w:val="28"/>
          <w:szCs w:val="28"/>
        </w:rPr>
        <w:t>поступили денежные средства в сумме 2087,0 тысяч рублей. Освоение составляет 100 %.</w:t>
      </w:r>
    </w:p>
    <w:p w:rsidR="006E0702" w:rsidRPr="00B96C53" w:rsidRDefault="006E0702" w:rsidP="00B96C53">
      <w:pPr>
        <w:spacing w:line="360" w:lineRule="auto"/>
        <w:ind w:firstLine="284"/>
        <w:jc w:val="both"/>
        <w:outlineLvl w:val="5"/>
        <w:rPr>
          <w:rFonts w:ascii="Times New Roman" w:hAnsi="Times New Roman"/>
          <w:sz w:val="28"/>
          <w:szCs w:val="28"/>
        </w:rPr>
      </w:pPr>
      <w:r w:rsidRPr="00B96C53">
        <w:rPr>
          <w:rFonts w:ascii="Times New Roman" w:hAnsi="Times New Roman"/>
          <w:sz w:val="28"/>
          <w:szCs w:val="28"/>
        </w:rPr>
        <w:t xml:space="preserve">В текущем  году из местного бюджета финансировались </w:t>
      </w:r>
      <w:r w:rsidRPr="00B96C53">
        <w:rPr>
          <w:rFonts w:ascii="Times New Roman" w:hAnsi="Times New Roman"/>
          <w:b/>
          <w:sz w:val="28"/>
          <w:szCs w:val="28"/>
          <w:u w:val="single"/>
        </w:rPr>
        <w:t xml:space="preserve">двадцать три целевых программы </w:t>
      </w:r>
      <w:r w:rsidRPr="00B96C53">
        <w:rPr>
          <w:rFonts w:ascii="Times New Roman" w:hAnsi="Times New Roman"/>
          <w:sz w:val="28"/>
          <w:szCs w:val="28"/>
        </w:rPr>
        <w:t>на общую сумму 5 миллионов 973 тыс. рублей, исполнение составило 98,8 %. Данные представлены в таблице.</w:t>
      </w:r>
    </w:p>
    <w:p w:rsidR="006E0702" w:rsidRPr="00B96C53" w:rsidRDefault="006E0702" w:rsidP="00B96C53">
      <w:pPr>
        <w:spacing w:line="360" w:lineRule="auto"/>
        <w:jc w:val="both"/>
        <w:rPr>
          <w:rFonts w:ascii="Times New Roman" w:hAnsi="Times New Roman"/>
          <w:sz w:val="28"/>
          <w:szCs w:val="28"/>
        </w:rPr>
      </w:pPr>
      <w:r w:rsidRPr="00B96C53">
        <w:rPr>
          <w:rFonts w:ascii="Times New Roman" w:hAnsi="Times New Roman"/>
          <w:sz w:val="28"/>
          <w:szCs w:val="28"/>
        </w:rPr>
        <w:t xml:space="preserve">Уверен, что многие проблемы развития муниципального района можно решить через совершенствование всего процесса организационно-управленческой работы: от анализа, планирования до подведения итогов. На мой взгляд, и я в этом убежден, главное в организации - это мобилизация человеческих и иных ресурсов, которая дает ощутимый социально-значимый результат. </w:t>
      </w:r>
    </w:p>
    <w:p w:rsidR="006E0702" w:rsidRPr="00B96C53" w:rsidRDefault="006E0702" w:rsidP="00B96C53">
      <w:pPr>
        <w:spacing w:line="360" w:lineRule="auto"/>
        <w:jc w:val="both"/>
        <w:rPr>
          <w:rFonts w:ascii="Times New Roman" w:hAnsi="Times New Roman"/>
          <w:sz w:val="28"/>
          <w:szCs w:val="28"/>
        </w:rPr>
      </w:pPr>
      <w:r w:rsidRPr="00B96C53">
        <w:rPr>
          <w:rFonts w:ascii="Times New Roman" w:hAnsi="Times New Roman"/>
          <w:sz w:val="28"/>
          <w:szCs w:val="28"/>
        </w:rPr>
        <w:t xml:space="preserve">   Перед Администрацией района и руководителями предприятий, учреждений и организаций в 2014 году ставлю первостепенную задачу: решение кадровых вопросов в районе вывести на качественно новый уровень. Необходимо разработать систему непрерывного образования всех уровней работников, выявлять и поощрять лучших тружеников отрасли через организацию конкурсов профессионального мастерства, внедрять новые подходы в воспитании и образовании детей, они - главный ресурс будущего развития района. Прогресс всех отраслей жизнедеятельности района зависит в первую очередь от человеческого фактора. Определяя задачи органов местного самоуправления на 2014 год, поручить Администрации района  проведение конкурса «20 лучших по профессии». </w:t>
      </w:r>
    </w:p>
    <w:p w:rsidR="006E0702" w:rsidRPr="00966D19" w:rsidRDefault="006E0702" w:rsidP="004C5BA9">
      <w:pPr>
        <w:spacing w:after="0" w:line="360" w:lineRule="auto"/>
        <w:jc w:val="both"/>
        <w:rPr>
          <w:rFonts w:ascii="Times New Roman" w:hAnsi="Times New Roman"/>
          <w:sz w:val="28"/>
          <w:szCs w:val="28"/>
        </w:rPr>
      </w:pPr>
      <w:r w:rsidRPr="00B96C53">
        <w:rPr>
          <w:rFonts w:ascii="Times New Roman" w:hAnsi="Times New Roman"/>
          <w:sz w:val="28"/>
          <w:szCs w:val="28"/>
        </w:rPr>
        <w:t>Кроме этого необходимо сохранить практику проведения Дней Администрации с выездом должностных лиц пенсионного фонда, прокуратуры, нотариуса, налоговой службы, представителей ЦРБ, кадастра и картографии,  отдела  социальной защиты населения в трудовые коллективы и населенные пункты. Ответы на критические замечания и предложения, поступившие от граждан в ходе встреч, публиковать в районной газете «Можгинские вести» и на официальном сайте  района. Приглашаю и Вас, уважаемые депутаты, принять участие в проводимых встречах с населением, так как за 2013 год депутатами районного</w:t>
      </w:r>
      <w:r>
        <w:rPr>
          <w:rFonts w:ascii="Times New Roman" w:hAnsi="Times New Roman"/>
          <w:sz w:val="28"/>
          <w:szCs w:val="28"/>
        </w:rPr>
        <w:t xml:space="preserve"> Совета проведено в среднем по 3 встречи с населением в своих избирательных участках. </w:t>
      </w:r>
      <w:r w:rsidRPr="00966D19">
        <w:rPr>
          <w:rFonts w:ascii="Times New Roman" w:hAnsi="Times New Roman"/>
          <w:sz w:val="28"/>
          <w:szCs w:val="28"/>
        </w:rPr>
        <w:t xml:space="preserve">Вместе с тем необходимо отметить, что депутатами Совета не всегда ведётся работа непосредственно в своих избирательных округах. В практику вашей работы, уважаемые депутаты, необходимо ввести встречи с различными категориями населения, проводить приём граждан в своих округах, более тесно сотрудничать со средствами массовой информации. </w:t>
      </w:r>
    </w:p>
    <w:p w:rsidR="006E0702" w:rsidRPr="00966D19" w:rsidRDefault="006E0702" w:rsidP="004C5BA9">
      <w:pPr>
        <w:spacing w:after="0" w:line="360" w:lineRule="auto"/>
        <w:jc w:val="both"/>
        <w:rPr>
          <w:rFonts w:ascii="Times New Roman" w:hAnsi="Times New Roman"/>
          <w:sz w:val="28"/>
          <w:szCs w:val="28"/>
        </w:rPr>
      </w:pPr>
      <w:r w:rsidRPr="00966D19">
        <w:rPr>
          <w:rFonts w:ascii="Times New Roman" w:hAnsi="Times New Roman"/>
          <w:sz w:val="28"/>
          <w:szCs w:val="28"/>
        </w:rPr>
        <w:t>Информационная политика является важной составной частью развития муниципального образования, неотъемлемой составляющей деятельности органов местного самоуправления и, в частности, представительного органа. В течение всего отчетного периода уделялось серьезное внимание информированию населения района о работе Совета депутатов в средствах массовой информации и сети Интернет. Во второй половине 2013 года, благодаря</w:t>
      </w:r>
      <w:r>
        <w:rPr>
          <w:rFonts w:ascii="Times New Roman" w:hAnsi="Times New Roman"/>
          <w:sz w:val="28"/>
          <w:szCs w:val="28"/>
        </w:rPr>
        <w:t xml:space="preserve"> усиленной  работе всех Управлений и отделов, </w:t>
      </w:r>
      <w:r w:rsidRPr="00966D19">
        <w:rPr>
          <w:rFonts w:ascii="Times New Roman" w:hAnsi="Times New Roman"/>
          <w:sz w:val="28"/>
          <w:szCs w:val="28"/>
        </w:rPr>
        <w:t xml:space="preserve">преобразился и постоянно наполняется новой полезной для населения информацией официальный сайт муниципального образования.   Ведется подготовка информационных, справочных и других материалов, фотоматериалов о людях, событиях, форумах  и мероприятиях Можгинского района. </w:t>
      </w:r>
    </w:p>
    <w:p w:rsidR="006E0702" w:rsidRPr="00966D19" w:rsidRDefault="006E0702" w:rsidP="004C5BA9">
      <w:pPr>
        <w:spacing w:after="0" w:line="360" w:lineRule="auto"/>
        <w:jc w:val="both"/>
        <w:rPr>
          <w:rFonts w:ascii="Times New Roman" w:hAnsi="Times New Roman"/>
          <w:sz w:val="28"/>
          <w:szCs w:val="28"/>
        </w:rPr>
      </w:pPr>
      <w:r w:rsidRPr="00966D19">
        <w:rPr>
          <w:rFonts w:ascii="Times New Roman" w:hAnsi="Times New Roman"/>
          <w:sz w:val="28"/>
          <w:szCs w:val="28"/>
        </w:rPr>
        <w:t xml:space="preserve"> На сайте ежедневно обновляются новости о работе органов местного самоуправления, имеется раздел посвященный работе Совета. Считаю, что есть необходимость разместить в этом разделе отчеты о работе депутатов. Предлагаю всему депутатскому корпусу представить информацию о проделанной работе для информирования населения. </w:t>
      </w:r>
    </w:p>
    <w:p w:rsidR="006E0702" w:rsidRPr="00567C28" w:rsidRDefault="006E0702" w:rsidP="004C5BA9">
      <w:pPr>
        <w:spacing w:after="0" w:line="360" w:lineRule="auto"/>
        <w:jc w:val="both"/>
        <w:rPr>
          <w:rFonts w:ascii="Times New Roman" w:hAnsi="Times New Roman"/>
          <w:sz w:val="28"/>
          <w:szCs w:val="28"/>
        </w:rPr>
      </w:pPr>
      <w:r w:rsidRPr="00966D19">
        <w:rPr>
          <w:rFonts w:ascii="Times New Roman" w:hAnsi="Times New Roman"/>
          <w:sz w:val="28"/>
          <w:szCs w:val="28"/>
        </w:rPr>
        <w:t xml:space="preserve">Возвращаясь к деятельности по руководству и организации работы представительного органа, необходимо отметить, что план работы районного Совета депутатов на 2013 год выполнен в полном объеме. </w:t>
      </w:r>
    </w:p>
    <w:p w:rsidR="006E0702" w:rsidRPr="00966D19" w:rsidRDefault="006E0702" w:rsidP="004C5BA9">
      <w:pPr>
        <w:spacing w:after="0" w:line="360" w:lineRule="auto"/>
        <w:jc w:val="both"/>
        <w:rPr>
          <w:rFonts w:ascii="Times New Roman" w:hAnsi="Times New Roman"/>
          <w:sz w:val="28"/>
          <w:szCs w:val="28"/>
        </w:rPr>
      </w:pPr>
      <w:r w:rsidRPr="00966D19">
        <w:rPr>
          <w:rFonts w:ascii="Times New Roman" w:hAnsi="Times New Roman"/>
          <w:sz w:val="28"/>
          <w:szCs w:val="28"/>
        </w:rPr>
        <w:t>Подводя итоги работы за 2</w:t>
      </w:r>
      <w:r>
        <w:rPr>
          <w:rFonts w:ascii="Times New Roman" w:hAnsi="Times New Roman"/>
          <w:sz w:val="28"/>
          <w:szCs w:val="28"/>
        </w:rPr>
        <w:t>013 год можно с уверенностью сказать, что</w:t>
      </w:r>
      <w:r w:rsidRPr="00966D19">
        <w:rPr>
          <w:rFonts w:ascii="Times New Roman" w:hAnsi="Times New Roman"/>
          <w:sz w:val="28"/>
          <w:szCs w:val="28"/>
        </w:rPr>
        <w:t xml:space="preserve"> Совет работал эффективно, решая насущные проблемы, создавая нормативную правовую базу, определяющую нормы и правила, по которым живет район. Предстоит сделать еще больше. 2014 год обещает быть не менее напряженным, наполненным новыми событиями, требующими от нас, депутатов, еще более ответственного, инициативного подхода к своей деятельности и напряженного труда. Необходимо научиться привлекать инвестиции в район, открыть новые рабочие места, тем самым пополнять бюджет. </w:t>
      </w:r>
    </w:p>
    <w:p w:rsidR="006E0702" w:rsidRDefault="006E0702" w:rsidP="004C5BA9">
      <w:pPr>
        <w:spacing w:after="0" w:line="360" w:lineRule="auto"/>
        <w:jc w:val="both"/>
        <w:rPr>
          <w:rFonts w:ascii="Times New Roman" w:hAnsi="Times New Roman"/>
          <w:sz w:val="28"/>
          <w:szCs w:val="28"/>
        </w:rPr>
      </w:pPr>
      <w:r>
        <w:rPr>
          <w:rFonts w:ascii="Times New Roman" w:hAnsi="Times New Roman"/>
          <w:sz w:val="28"/>
          <w:szCs w:val="28"/>
        </w:rPr>
        <w:t xml:space="preserve">В сентябре 2014 года пройдут выборы Главы Республики, а для  Можгинского района год </w:t>
      </w:r>
      <w:r w:rsidRPr="00966D19">
        <w:rPr>
          <w:rFonts w:ascii="Times New Roman" w:hAnsi="Times New Roman"/>
          <w:sz w:val="28"/>
          <w:szCs w:val="28"/>
        </w:rPr>
        <w:t xml:space="preserve"> пройдёт под знак</w:t>
      </w:r>
      <w:r>
        <w:rPr>
          <w:rFonts w:ascii="Times New Roman" w:hAnsi="Times New Roman"/>
          <w:sz w:val="28"/>
          <w:szCs w:val="28"/>
        </w:rPr>
        <w:t>ом достойной встречи 85</w:t>
      </w:r>
      <w:r w:rsidRPr="00966D19">
        <w:rPr>
          <w:rFonts w:ascii="Times New Roman" w:hAnsi="Times New Roman"/>
          <w:sz w:val="28"/>
          <w:szCs w:val="28"/>
        </w:rPr>
        <w:t xml:space="preserve">-летнего юбилея района, который будет отмечаться в </w:t>
      </w:r>
      <w:r>
        <w:rPr>
          <w:rFonts w:ascii="Times New Roman" w:hAnsi="Times New Roman"/>
          <w:sz w:val="28"/>
          <w:szCs w:val="28"/>
        </w:rPr>
        <w:t>июне этого года</w:t>
      </w:r>
      <w:r w:rsidRPr="00966D19">
        <w:rPr>
          <w:rFonts w:ascii="Times New Roman" w:hAnsi="Times New Roman"/>
          <w:sz w:val="28"/>
          <w:szCs w:val="28"/>
        </w:rPr>
        <w:t>.</w:t>
      </w:r>
      <w:r>
        <w:rPr>
          <w:rFonts w:ascii="Times New Roman" w:hAnsi="Times New Roman"/>
          <w:sz w:val="28"/>
          <w:szCs w:val="28"/>
        </w:rPr>
        <w:t xml:space="preserve"> И</w:t>
      </w:r>
      <w:r w:rsidRPr="00966D19">
        <w:rPr>
          <w:rFonts w:ascii="Times New Roman" w:hAnsi="Times New Roman"/>
          <w:sz w:val="28"/>
          <w:szCs w:val="28"/>
        </w:rPr>
        <w:t xml:space="preserve"> я уверен, что депутаты районного Совета</w:t>
      </w:r>
      <w:r>
        <w:rPr>
          <w:rFonts w:ascii="Times New Roman" w:hAnsi="Times New Roman"/>
          <w:sz w:val="28"/>
          <w:szCs w:val="28"/>
        </w:rPr>
        <w:t>, сельских Советов, руководители учреждений и предприятий всех форм собственности</w:t>
      </w:r>
      <w:r w:rsidRPr="00966D19">
        <w:rPr>
          <w:rFonts w:ascii="Times New Roman" w:hAnsi="Times New Roman"/>
          <w:sz w:val="28"/>
          <w:szCs w:val="28"/>
        </w:rPr>
        <w:t xml:space="preserve"> приложат все силы для достижения стоящих перед нами целей, главные из которых – улучшение социально-экономического развития района и повышен</w:t>
      </w:r>
      <w:r>
        <w:rPr>
          <w:rFonts w:ascii="Times New Roman" w:hAnsi="Times New Roman"/>
          <w:sz w:val="28"/>
          <w:szCs w:val="28"/>
        </w:rPr>
        <w:t>ие качества жизни наших жителей, избирательной активности.</w:t>
      </w:r>
    </w:p>
    <w:p w:rsidR="006E0702" w:rsidRPr="00966D19"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 xml:space="preserve"> Выражаю всем депутатам благодарность за вклад в нашу коллективную работу, ответственное отношение к депутатскому долгу. Большое спасибо всем, кто взаимодействовал с нами в процессе работы. </w:t>
      </w:r>
    </w:p>
    <w:p w:rsidR="006E0702" w:rsidRPr="00966D19"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Уважаемые депутаты! Избирателями дано много наказов. Поэтому, обращаясь к Вам, своим коллегам по депутатскому корпусу, хочу сказать, что наши приоритетные задачи – выполнить наказы избирателей и принять стратегически значимые решения для поступательного развития района</w:t>
      </w:r>
      <w:r>
        <w:rPr>
          <w:rFonts w:ascii="Times New Roman" w:hAnsi="Times New Roman"/>
          <w:sz w:val="28"/>
          <w:szCs w:val="28"/>
        </w:rPr>
        <w:t>, проведения успешной избирательной компании</w:t>
      </w:r>
      <w:r w:rsidRPr="00966D19">
        <w:rPr>
          <w:rFonts w:ascii="Times New Roman" w:hAnsi="Times New Roman"/>
          <w:sz w:val="28"/>
          <w:szCs w:val="28"/>
        </w:rPr>
        <w:t xml:space="preserve"> и создания комфортных условий для жизни селян. </w:t>
      </w:r>
      <w:bookmarkStart w:id="0" w:name="_GoBack"/>
      <w:bookmarkEnd w:id="0"/>
    </w:p>
    <w:p w:rsidR="006E0702" w:rsidRPr="00966D19" w:rsidRDefault="006E0702" w:rsidP="00966D19">
      <w:pPr>
        <w:spacing w:line="360" w:lineRule="auto"/>
        <w:jc w:val="both"/>
        <w:rPr>
          <w:rFonts w:ascii="Times New Roman" w:hAnsi="Times New Roman"/>
          <w:sz w:val="28"/>
          <w:szCs w:val="28"/>
        </w:rPr>
      </w:pPr>
      <w:r w:rsidRPr="00966D19">
        <w:rPr>
          <w:rFonts w:ascii="Times New Roman" w:hAnsi="Times New Roman"/>
          <w:sz w:val="28"/>
          <w:szCs w:val="28"/>
        </w:rPr>
        <w:t xml:space="preserve">Спасибо за внимание! </w:t>
      </w:r>
    </w:p>
    <w:p w:rsidR="006E0702" w:rsidRPr="00966D19" w:rsidRDefault="006E0702" w:rsidP="00966D19">
      <w:pPr>
        <w:spacing w:line="360" w:lineRule="auto"/>
        <w:jc w:val="both"/>
        <w:rPr>
          <w:rFonts w:ascii="Times New Roman" w:hAnsi="Times New Roman"/>
          <w:sz w:val="28"/>
          <w:szCs w:val="28"/>
        </w:rPr>
      </w:pPr>
    </w:p>
    <w:p w:rsidR="006E0702" w:rsidRPr="00966D19" w:rsidRDefault="006E0702" w:rsidP="00966D19">
      <w:pPr>
        <w:spacing w:line="360" w:lineRule="auto"/>
        <w:jc w:val="both"/>
        <w:rPr>
          <w:rFonts w:ascii="Times New Roman" w:hAnsi="Times New Roman"/>
          <w:sz w:val="28"/>
          <w:szCs w:val="28"/>
        </w:rPr>
      </w:pPr>
    </w:p>
    <w:sectPr w:rsidR="006E0702" w:rsidRPr="00966D19" w:rsidSect="002A2DEB">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702" w:rsidRDefault="006E0702">
      <w:r>
        <w:separator/>
      </w:r>
    </w:p>
  </w:endnote>
  <w:endnote w:type="continuationSeparator" w:id="1">
    <w:p w:rsidR="006E0702" w:rsidRDefault="006E07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702" w:rsidRDefault="006E0702">
      <w:r>
        <w:separator/>
      </w:r>
    </w:p>
  </w:footnote>
  <w:footnote w:type="continuationSeparator" w:id="1">
    <w:p w:rsidR="006E0702" w:rsidRDefault="006E0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02" w:rsidRDefault="006E0702" w:rsidP="004377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702" w:rsidRDefault="006E0702" w:rsidP="002A2DE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02" w:rsidRDefault="006E0702" w:rsidP="004377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0702" w:rsidRDefault="006E0702" w:rsidP="002A2D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41139"/>
    <w:multiLevelType w:val="hybridMultilevel"/>
    <w:tmpl w:val="CCC2B06E"/>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3C8B72BA"/>
    <w:multiLevelType w:val="hybridMultilevel"/>
    <w:tmpl w:val="315AAE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FA85ED4"/>
    <w:multiLevelType w:val="hybridMultilevel"/>
    <w:tmpl w:val="4EC688B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46C"/>
    <w:rsid w:val="0000415D"/>
    <w:rsid w:val="000137A6"/>
    <w:rsid w:val="00015E60"/>
    <w:rsid w:val="00025B62"/>
    <w:rsid w:val="000303CB"/>
    <w:rsid w:val="000408C8"/>
    <w:rsid w:val="00041617"/>
    <w:rsid w:val="0004162D"/>
    <w:rsid w:val="0005118B"/>
    <w:rsid w:val="0006088D"/>
    <w:rsid w:val="00063D87"/>
    <w:rsid w:val="00065EF6"/>
    <w:rsid w:val="0009131E"/>
    <w:rsid w:val="00091C0E"/>
    <w:rsid w:val="000A68F0"/>
    <w:rsid w:val="000B044C"/>
    <w:rsid w:val="000B2CDA"/>
    <w:rsid w:val="000B5FA2"/>
    <w:rsid w:val="000B6968"/>
    <w:rsid w:val="000C083B"/>
    <w:rsid w:val="000D586F"/>
    <w:rsid w:val="000D6796"/>
    <w:rsid w:val="000E3797"/>
    <w:rsid w:val="000F26A8"/>
    <w:rsid w:val="000F280D"/>
    <w:rsid w:val="00102A5B"/>
    <w:rsid w:val="00111AC8"/>
    <w:rsid w:val="00117691"/>
    <w:rsid w:val="00120E89"/>
    <w:rsid w:val="00124440"/>
    <w:rsid w:val="00127F80"/>
    <w:rsid w:val="001341A4"/>
    <w:rsid w:val="001363D7"/>
    <w:rsid w:val="00141D4F"/>
    <w:rsid w:val="001516FD"/>
    <w:rsid w:val="001618E4"/>
    <w:rsid w:val="001639F0"/>
    <w:rsid w:val="00167A10"/>
    <w:rsid w:val="0018033D"/>
    <w:rsid w:val="00194C4E"/>
    <w:rsid w:val="001A00D4"/>
    <w:rsid w:val="001B60F0"/>
    <w:rsid w:val="001C024C"/>
    <w:rsid w:val="001C468D"/>
    <w:rsid w:val="001F1CEB"/>
    <w:rsid w:val="00202672"/>
    <w:rsid w:val="002312C5"/>
    <w:rsid w:val="00240DB5"/>
    <w:rsid w:val="00250543"/>
    <w:rsid w:val="00255E94"/>
    <w:rsid w:val="00273539"/>
    <w:rsid w:val="00273A20"/>
    <w:rsid w:val="0029046C"/>
    <w:rsid w:val="0029472C"/>
    <w:rsid w:val="00295102"/>
    <w:rsid w:val="00295C70"/>
    <w:rsid w:val="002A03EC"/>
    <w:rsid w:val="002A253C"/>
    <w:rsid w:val="002A2DEB"/>
    <w:rsid w:val="002A6BC2"/>
    <w:rsid w:val="002A7302"/>
    <w:rsid w:val="002C3CC4"/>
    <w:rsid w:val="002D0FAD"/>
    <w:rsid w:val="002D4E4B"/>
    <w:rsid w:val="002F026B"/>
    <w:rsid w:val="002F0B99"/>
    <w:rsid w:val="002F3000"/>
    <w:rsid w:val="002F6527"/>
    <w:rsid w:val="0030223F"/>
    <w:rsid w:val="00305635"/>
    <w:rsid w:val="003076FF"/>
    <w:rsid w:val="003217D5"/>
    <w:rsid w:val="00321BDB"/>
    <w:rsid w:val="0034179E"/>
    <w:rsid w:val="00351197"/>
    <w:rsid w:val="003553DA"/>
    <w:rsid w:val="00391A3A"/>
    <w:rsid w:val="00391B13"/>
    <w:rsid w:val="003951E9"/>
    <w:rsid w:val="003A156C"/>
    <w:rsid w:val="003A4D02"/>
    <w:rsid w:val="003A6AB5"/>
    <w:rsid w:val="003C3809"/>
    <w:rsid w:val="003C3CDA"/>
    <w:rsid w:val="003C5D55"/>
    <w:rsid w:val="003D3246"/>
    <w:rsid w:val="003D51C9"/>
    <w:rsid w:val="003E3569"/>
    <w:rsid w:val="003F1E2C"/>
    <w:rsid w:val="003F206F"/>
    <w:rsid w:val="003F6581"/>
    <w:rsid w:val="004050A5"/>
    <w:rsid w:val="00405242"/>
    <w:rsid w:val="00415842"/>
    <w:rsid w:val="00417BB0"/>
    <w:rsid w:val="004262EE"/>
    <w:rsid w:val="00437740"/>
    <w:rsid w:val="00456507"/>
    <w:rsid w:val="0047054F"/>
    <w:rsid w:val="00473C20"/>
    <w:rsid w:val="00476663"/>
    <w:rsid w:val="004811B7"/>
    <w:rsid w:val="004902FF"/>
    <w:rsid w:val="004A06EF"/>
    <w:rsid w:val="004A2762"/>
    <w:rsid w:val="004A365D"/>
    <w:rsid w:val="004A5CA8"/>
    <w:rsid w:val="004B1B46"/>
    <w:rsid w:val="004B5617"/>
    <w:rsid w:val="004C5BA9"/>
    <w:rsid w:val="004D0BE2"/>
    <w:rsid w:val="004D1219"/>
    <w:rsid w:val="004D4FD5"/>
    <w:rsid w:val="004E540A"/>
    <w:rsid w:val="004F2961"/>
    <w:rsid w:val="0050130E"/>
    <w:rsid w:val="00512F41"/>
    <w:rsid w:val="00514C18"/>
    <w:rsid w:val="005153B4"/>
    <w:rsid w:val="00517DC8"/>
    <w:rsid w:val="00526FA9"/>
    <w:rsid w:val="005340EB"/>
    <w:rsid w:val="005418D8"/>
    <w:rsid w:val="00544527"/>
    <w:rsid w:val="00550448"/>
    <w:rsid w:val="00554EF6"/>
    <w:rsid w:val="005557E6"/>
    <w:rsid w:val="005627A6"/>
    <w:rsid w:val="00566EFB"/>
    <w:rsid w:val="00567C28"/>
    <w:rsid w:val="00580FA7"/>
    <w:rsid w:val="00583628"/>
    <w:rsid w:val="00590F40"/>
    <w:rsid w:val="00592E79"/>
    <w:rsid w:val="005A1D4D"/>
    <w:rsid w:val="005A498A"/>
    <w:rsid w:val="005A4E08"/>
    <w:rsid w:val="005A4F07"/>
    <w:rsid w:val="005A6FD6"/>
    <w:rsid w:val="005B759E"/>
    <w:rsid w:val="005C1DBB"/>
    <w:rsid w:val="00601AEA"/>
    <w:rsid w:val="00617FF4"/>
    <w:rsid w:val="00622ED0"/>
    <w:rsid w:val="00626CD8"/>
    <w:rsid w:val="0063726A"/>
    <w:rsid w:val="0064217E"/>
    <w:rsid w:val="0066749A"/>
    <w:rsid w:val="006A02B8"/>
    <w:rsid w:val="006A210A"/>
    <w:rsid w:val="006A3159"/>
    <w:rsid w:val="006B10F4"/>
    <w:rsid w:val="006D7F5A"/>
    <w:rsid w:val="006E0702"/>
    <w:rsid w:val="006E5307"/>
    <w:rsid w:val="006F5F82"/>
    <w:rsid w:val="006F767E"/>
    <w:rsid w:val="007117B7"/>
    <w:rsid w:val="00715D7E"/>
    <w:rsid w:val="0072334C"/>
    <w:rsid w:val="00724671"/>
    <w:rsid w:val="00730225"/>
    <w:rsid w:val="007360E8"/>
    <w:rsid w:val="007376EF"/>
    <w:rsid w:val="007540DE"/>
    <w:rsid w:val="007622A5"/>
    <w:rsid w:val="007726BF"/>
    <w:rsid w:val="0078199F"/>
    <w:rsid w:val="007913D9"/>
    <w:rsid w:val="00797935"/>
    <w:rsid w:val="007A56FD"/>
    <w:rsid w:val="007A6F93"/>
    <w:rsid w:val="007C2E7D"/>
    <w:rsid w:val="007C7023"/>
    <w:rsid w:val="007D5849"/>
    <w:rsid w:val="007D5E30"/>
    <w:rsid w:val="007E5BC1"/>
    <w:rsid w:val="007F0A7C"/>
    <w:rsid w:val="007F302B"/>
    <w:rsid w:val="00801169"/>
    <w:rsid w:val="0084058B"/>
    <w:rsid w:val="00855356"/>
    <w:rsid w:val="00862628"/>
    <w:rsid w:val="00873E91"/>
    <w:rsid w:val="00876A12"/>
    <w:rsid w:val="00880913"/>
    <w:rsid w:val="008866F5"/>
    <w:rsid w:val="008978E3"/>
    <w:rsid w:val="008A3155"/>
    <w:rsid w:val="008A3BCE"/>
    <w:rsid w:val="008C75B6"/>
    <w:rsid w:val="008E037E"/>
    <w:rsid w:val="00910734"/>
    <w:rsid w:val="009211BC"/>
    <w:rsid w:val="00932C19"/>
    <w:rsid w:val="00935B9B"/>
    <w:rsid w:val="00941885"/>
    <w:rsid w:val="009508F5"/>
    <w:rsid w:val="00952A05"/>
    <w:rsid w:val="009558B8"/>
    <w:rsid w:val="00964115"/>
    <w:rsid w:val="00966D19"/>
    <w:rsid w:val="00973FDD"/>
    <w:rsid w:val="00984B20"/>
    <w:rsid w:val="0099128B"/>
    <w:rsid w:val="0099416A"/>
    <w:rsid w:val="00994411"/>
    <w:rsid w:val="009A1E1C"/>
    <w:rsid w:val="009A293B"/>
    <w:rsid w:val="009A2F0B"/>
    <w:rsid w:val="009A3C1A"/>
    <w:rsid w:val="009B3C06"/>
    <w:rsid w:val="009B541E"/>
    <w:rsid w:val="009B5E75"/>
    <w:rsid w:val="009D632A"/>
    <w:rsid w:val="009D7705"/>
    <w:rsid w:val="009E28FF"/>
    <w:rsid w:val="009F4FD1"/>
    <w:rsid w:val="00A05520"/>
    <w:rsid w:val="00A06FCA"/>
    <w:rsid w:val="00A25E4B"/>
    <w:rsid w:val="00A27843"/>
    <w:rsid w:val="00A27E8F"/>
    <w:rsid w:val="00A34804"/>
    <w:rsid w:val="00A53749"/>
    <w:rsid w:val="00A5407F"/>
    <w:rsid w:val="00A56A46"/>
    <w:rsid w:val="00A74C35"/>
    <w:rsid w:val="00A74DEA"/>
    <w:rsid w:val="00A87838"/>
    <w:rsid w:val="00A91483"/>
    <w:rsid w:val="00A9334C"/>
    <w:rsid w:val="00A96F15"/>
    <w:rsid w:val="00AC6613"/>
    <w:rsid w:val="00AC704D"/>
    <w:rsid w:val="00AD4338"/>
    <w:rsid w:val="00AE6D66"/>
    <w:rsid w:val="00B047EA"/>
    <w:rsid w:val="00B14170"/>
    <w:rsid w:val="00B20256"/>
    <w:rsid w:val="00B245DD"/>
    <w:rsid w:val="00B27979"/>
    <w:rsid w:val="00B321D3"/>
    <w:rsid w:val="00B3263C"/>
    <w:rsid w:val="00B51396"/>
    <w:rsid w:val="00B65138"/>
    <w:rsid w:val="00B74A78"/>
    <w:rsid w:val="00B778CB"/>
    <w:rsid w:val="00B80C22"/>
    <w:rsid w:val="00B87845"/>
    <w:rsid w:val="00B87C8C"/>
    <w:rsid w:val="00B96C53"/>
    <w:rsid w:val="00BA17E9"/>
    <w:rsid w:val="00BA1882"/>
    <w:rsid w:val="00BA294F"/>
    <w:rsid w:val="00BD142A"/>
    <w:rsid w:val="00BD5EA1"/>
    <w:rsid w:val="00BD65DC"/>
    <w:rsid w:val="00BD67CC"/>
    <w:rsid w:val="00BE3D5E"/>
    <w:rsid w:val="00BF1656"/>
    <w:rsid w:val="00BF39D2"/>
    <w:rsid w:val="00BF3EAD"/>
    <w:rsid w:val="00C0159D"/>
    <w:rsid w:val="00C052C9"/>
    <w:rsid w:val="00C31FB9"/>
    <w:rsid w:val="00C35AB4"/>
    <w:rsid w:val="00C42D7B"/>
    <w:rsid w:val="00C5385D"/>
    <w:rsid w:val="00C56B5F"/>
    <w:rsid w:val="00C86C37"/>
    <w:rsid w:val="00C90F3B"/>
    <w:rsid w:val="00CA6506"/>
    <w:rsid w:val="00CA69D3"/>
    <w:rsid w:val="00CA6B89"/>
    <w:rsid w:val="00CB0F70"/>
    <w:rsid w:val="00CB3439"/>
    <w:rsid w:val="00CD19AE"/>
    <w:rsid w:val="00CD20F5"/>
    <w:rsid w:val="00CE4994"/>
    <w:rsid w:val="00CF087F"/>
    <w:rsid w:val="00CF301E"/>
    <w:rsid w:val="00CF5994"/>
    <w:rsid w:val="00D002A9"/>
    <w:rsid w:val="00D03C29"/>
    <w:rsid w:val="00D1358C"/>
    <w:rsid w:val="00D25168"/>
    <w:rsid w:val="00D415AC"/>
    <w:rsid w:val="00D446CD"/>
    <w:rsid w:val="00D451F2"/>
    <w:rsid w:val="00D457A7"/>
    <w:rsid w:val="00D50AF8"/>
    <w:rsid w:val="00D53BD8"/>
    <w:rsid w:val="00D60C66"/>
    <w:rsid w:val="00D74182"/>
    <w:rsid w:val="00D8362A"/>
    <w:rsid w:val="00D926DA"/>
    <w:rsid w:val="00DA7874"/>
    <w:rsid w:val="00DB2E0D"/>
    <w:rsid w:val="00DB7110"/>
    <w:rsid w:val="00DC2BAF"/>
    <w:rsid w:val="00DD1E59"/>
    <w:rsid w:val="00DF387A"/>
    <w:rsid w:val="00E05125"/>
    <w:rsid w:val="00E144C1"/>
    <w:rsid w:val="00E16804"/>
    <w:rsid w:val="00E17B4B"/>
    <w:rsid w:val="00E2223A"/>
    <w:rsid w:val="00E226F2"/>
    <w:rsid w:val="00E22938"/>
    <w:rsid w:val="00E22E94"/>
    <w:rsid w:val="00E45387"/>
    <w:rsid w:val="00E460D3"/>
    <w:rsid w:val="00E467F1"/>
    <w:rsid w:val="00E46D97"/>
    <w:rsid w:val="00E50416"/>
    <w:rsid w:val="00E50A7C"/>
    <w:rsid w:val="00E5498D"/>
    <w:rsid w:val="00E73869"/>
    <w:rsid w:val="00E87350"/>
    <w:rsid w:val="00E9172C"/>
    <w:rsid w:val="00EA7057"/>
    <w:rsid w:val="00EB49FF"/>
    <w:rsid w:val="00EE2466"/>
    <w:rsid w:val="00EE5FC0"/>
    <w:rsid w:val="00EE66B1"/>
    <w:rsid w:val="00EF0F14"/>
    <w:rsid w:val="00F001B4"/>
    <w:rsid w:val="00F226D4"/>
    <w:rsid w:val="00F32C7F"/>
    <w:rsid w:val="00F349CF"/>
    <w:rsid w:val="00F364ED"/>
    <w:rsid w:val="00F3748D"/>
    <w:rsid w:val="00F5569A"/>
    <w:rsid w:val="00F55C2E"/>
    <w:rsid w:val="00F60F8D"/>
    <w:rsid w:val="00F72D3A"/>
    <w:rsid w:val="00F812C8"/>
    <w:rsid w:val="00F90593"/>
    <w:rsid w:val="00F90ECD"/>
    <w:rsid w:val="00FA197B"/>
    <w:rsid w:val="00FA1F91"/>
    <w:rsid w:val="00FA3B7F"/>
    <w:rsid w:val="00FB1249"/>
    <w:rsid w:val="00FC65DF"/>
    <w:rsid w:val="00FD42BB"/>
    <w:rsid w:val="00FE7EC6"/>
    <w:rsid w:val="00FF081D"/>
    <w:rsid w:val="00FF29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4C"/>
    <w:pPr>
      <w:spacing w:after="200" w:line="276" w:lineRule="auto"/>
    </w:pPr>
    <w:rPr>
      <w:lang w:eastAsia="en-US"/>
    </w:rPr>
  </w:style>
  <w:style w:type="paragraph" w:styleId="Heading1">
    <w:name w:val="heading 1"/>
    <w:basedOn w:val="Normal"/>
    <w:next w:val="Normal"/>
    <w:link w:val="Heading1Char"/>
    <w:uiPriority w:val="99"/>
    <w:qFormat/>
    <w:locked/>
    <w:rsid w:val="0018033D"/>
    <w:pPr>
      <w:keepNext/>
      <w:spacing w:after="0" w:line="240" w:lineRule="auto"/>
      <w:outlineLvl w:val="0"/>
    </w:pPr>
    <w:rPr>
      <w:rFonts w:ascii="Times New Roman" w:hAnsi="Times New Roman"/>
      <w:b/>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672"/>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935B9B"/>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935B9B"/>
    <w:rPr>
      <w:rFonts w:ascii="Tahoma" w:hAnsi="Tahoma" w:cs="Times New Roman"/>
      <w:sz w:val="16"/>
    </w:rPr>
  </w:style>
  <w:style w:type="paragraph" w:styleId="BodyText3">
    <w:name w:val="Body Text 3"/>
    <w:basedOn w:val="Normal"/>
    <w:link w:val="BodyText3Char"/>
    <w:uiPriority w:val="99"/>
    <w:rsid w:val="00BF3EAD"/>
    <w:pPr>
      <w:spacing w:after="0" w:line="240" w:lineRule="auto"/>
      <w:jc w:val="center"/>
    </w:pPr>
    <w:rPr>
      <w:sz w:val="16"/>
      <w:szCs w:val="16"/>
    </w:rPr>
  </w:style>
  <w:style w:type="character" w:customStyle="1" w:styleId="BodyText3Char">
    <w:name w:val="Body Text 3 Char"/>
    <w:basedOn w:val="DefaultParagraphFont"/>
    <w:link w:val="BodyText3"/>
    <w:uiPriority w:val="99"/>
    <w:semiHidden/>
    <w:locked/>
    <w:rsid w:val="00C42D7B"/>
    <w:rPr>
      <w:rFonts w:cs="Times New Roman"/>
      <w:sz w:val="16"/>
      <w:lang w:eastAsia="en-US"/>
    </w:rPr>
  </w:style>
  <w:style w:type="paragraph" w:customStyle="1" w:styleId="a">
    <w:name w:val="Знак Знак Знак Знак"/>
    <w:basedOn w:val="Normal"/>
    <w:uiPriority w:val="99"/>
    <w:rsid w:val="005627A6"/>
    <w:pPr>
      <w:spacing w:after="160" w:line="240" w:lineRule="exact"/>
    </w:pPr>
    <w:rPr>
      <w:rFonts w:ascii="Verdana" w:hAnsi="Verdana"/>
      <w:sz w:val="24"/>
      <w:szCs w:val="24"/>
      <w:lang w:val="en-US"/>
    </w:rPr>
  </w:style>
  <w:style w:type="paragraph" w:customStyle="1" w:styleId="1">
    <w:name w:val="Знак Знак Знак Знак1"/>
    <w:basedOn w:val="Normal"/>
    <w:uiPriority w:val="99"/>
    <w:rsid w:val="00B3263C"/>
    <w:pPr>
      <w:spacing w:after="160" w:line="240" w:lineRule="exact"/>
    </w:pPr>
    <w:rPr>
      <w:rFonts w:ascii="Verdana" w:hAnsi="Verdana"/>
      <w:sz w:val="24"/>
      <w:szCs w:val="24"/>
      <w:lang w:val="en-US"/>
    </w:rPr>
  </w:style>
  <w:style w:type="paragraph" w:customStyle="1" w:styleId="a0">
    <w:name w:val="Содержимое таблицы"/>
    <w:basedOn w:val="Normal"/>
    <w:uiPriority w:val="99"/>
    <w:rsid w:val="0047054F"/>
    <w:pPr>
      <w:widowControl w:val="0"/>
      <w:suppressLineNumbers/>
      <w:suppressAutoHyphens/>
      <w:spacing w:after="0" w:line="240" w:lineRule="auto"/>
    </w:pPr>
    <w:rPr>
      <w:rFonts w:ascii="Times New Roman" w:eastAsia="Times New Roman" w:hAnsi="Times New Roman" w:cs="Tahoma"/>
      <w:color w:val="000000"/>
      <w:sz w:val="24"/>
      <w:szCs w:val="24"/>
      <w:lang w:val="en-US"/>
    </w:rPr>
  </w:style>
  <w:style w:type="paragraph" w:styleId="BodyTextIndent">
    <w:name w:val="Body Text Indent"/>
    <w:basedOn w:val="Normal"/>
    <w:link w:val="BodyTextIndentChar"/>
    <w:uiPriority w:val="99"/>
    <w:rsid w:val="00CF5994"/>
    <w:pPr>
      <w:spacing w:after="120"/>
      <w:ind w:left="283"/>
    </w:pPr>
  </w:style>
  <w:style w:type="character" w:customStyle="1" w:styleId="BodyTextIndentChar">
    <w:name w:val="Body Text Indent Char"/>
    <w:basedOn w:val="DefaultParagraphFont"/>
    <w:link w:val="BodyTextIndent"/>
    <w:uiPriority w:val="99"/>
    <w:semiHidden/>
    <w:locked/>
    <w:rsid w:val="000B044C"/>
    <w:rPr>
      <w:rFonts w:cs="Times New Roman"/>
      <w:lang w:eastAsia="en-US"/>
    </w:rPr>
  </w:style>
  <w:style w:type="paragraph" w:styleId="BodyText">
    <w:name w:val="Body Text"/>
    <w:basedOn w:val="Normal"/>
    <w:link w:val="BodyTextChar"/>
    <w:uiPriority w:val="99"/>
    <w:rsid w:val="00DF387A"/>
    <w:pPr>
      <w:spacing w:after="120"/>
    </w:pPr>
  </w:style>
  <w:style w:type="character" w:customStyle="1" w:styleId="BodyTextChar">
    <w:name w:val="Body Text Char"/>
    <w:basedOn w:val="DefaultParagraphFont"/>
    <w:link w:val="BodyText"/>
    <w:uiPriority w:val="99"/>
    <w:semiHidden/>
    <w:locked/>
    <w:rsid w:val="00D74182"/>
    <w:rPr>
      <w:rFonts w:cs="Times New Roman"/>
      <w:lang w:eastAsia="en-US"/>
    </w:rPr>
  </w:style>
  <w:style w:type="paragraph" w:styleId="BodyText2">
    <w:name w:val="Body Text 2"/>
    <w:basedOn w:val="Normal"/>
    <w:link w:val="BodyText2Char"/>
    <w:uiPriority w:val="99"/>
    <w:rsid w:val="00DF387A"/>
    <w:pPr>
      <w:overflowPunct w:val="0"/>
      <w:autoSpaceDE w:val="0"/>
      <w:autoSpaceDN w:val="0"/>
      <w:adjustRightInd w:val="0"/>
      <w:spacing w:after="0" w:line="240" w:lineRule="auto"/>
      <w:ind w:firstLine="720"/>
      <w:jc w:val="both"/>
      <w:textAlignment w:val="baseline"/>
    </w:pPr>
    <w:rPr>
      <w:rFonts w:ascii="Times New Roman" w:hAnsi="Times New Roman"/>
      <w:sz w:val="28"/>
      <w:szCs w:val="20"/>
      <w:lang w:eastAsia="ru-RU"/>
    </w:rPr>
  </w:style>
  <w:style w:type="character" w:customStyle="1" w:styleId="BodyText2Char">
    <w:name w:val="Body Text 2 Char"/>
    <w:basedOn w:val="DefaultParagraphFont"/>
    <w:link w:val="BodyText2"/>
    <w:uiPriority w:val="99"/>
    <w:semiHidden/>
    <w:locked/>
    <w:rsid w:val="00D74182"/>
    <w:rPr>
      <w:rFonts w:cs="Times New Roman"/>
      <w:lang w:eastAsia="en-US"/>
    </w:rPr>
  </w:style>
  <w:style w:type="paragraph" w:customStyle="1" w:styleId="a1">
    <w:name w:val="Без интервала"/>
    <w:uiPriority w:val="99"/>
    <w:rsid w:val="00DF387A"/>
    <w:rPr>
      <w:rFonts w:eastAsia="Times New Roman"/>
      <w:lang w:eastAsia="en-US"/>
    </w:rPr>
  </w:style>
  <w:style w:type="paragraph" w:customStyle="1" w:styleId="a2">
    <w:name w:val="Абзац списка"/>
    <w:basedOn w:val="Normal"/>
    <w:uiPriority w:val="99"/>
    <w:rsid w:val="00DF387A"/>
    <w:pPr>
      <w:spacing w:after="0" w:line="240" w:lineRule="auto"/>
      <w:ind w:left="720"/>
      <w:contextualSpacing/>
    </w:pPr>
    <w:rPr>
      <w:rFonts w:ascii="Times New Roman" w:hAnsi="Times New Roman"/>
      <w:sz w:val="24"/>
      <w:szCs w:val="24"/>
      <w:lang w:eastAsia="ru-RU"/>
    </w:rPr>
  </w:style>
  <w:style w:type="character" w:customStyle="1" w:styleId="FontStyle14">
    <w:name w:val="Font Style14"/>
    <w:uiPriority w:val="99"/>
    <w:rsid w:val="00DF387A"/>
    <w:rPr>
      <w:rFonts w:ascii="Times New Roman" w:hAnsi="Times New Roman"/>
      <w:sz w:val="24"/>
    </w:rPr>
  </w:style>
  <w:style w:type="paragraph" w:customStyle="1" w:styleId="Style3">
    <w:name w:val="Style3"/>
    <w:basedOn w:val="Normal"/>
    <w:uiPriority w:val="99"/>
    <w:rsid w:val="00DF387A"/>
    <w:pPr>
      <w:widowControl w:val="0"/>
      <w:autoSpaceDE w:val="0"/>
      <w:autoSpaceDN w:val="0"/>
      <w:adjustRightInd w:val="0"/>
      <w:spacing w:after="0" w:line="461" w:lineRule="exact"/>
      <w:jc w:val="both"/>
    </w:pPr>
    <w:rPr>
      <w:rFonts w:ascii="Arial Unicode MS" w:eastAsia="Arial Unicode MS" w:hAnsi="Times New Roman"/>
      <w:sz w:val="24"/>
      <w:szCs w:val="24"/>
      <w:lang w:eastAsia="ru-RU"/>
    </w:rPr>
  </w:style>
  <w:style w:type="paragraph" w:customStyle="1" w:styleId="Style4">
    <w:name w:val="Style4"/>
    <w:basedOn w:val="Normal"/>
    <w:uiPriority w:val="99"/>
    <w:rsid w:val="00DF387A"/>
    <w:pPr>
      <w:widowControl w:val="0"/>
      <w:autoSpaceDE w:val="0"/>
      <w:autoSpaceDN w:val="0"/>
      <w:adjustRightInd w:val="0"/>
      <w:spacing w:after="0" w:line="442" w:lineRule="exact"/>
      <w:ind w:firstLine="374"/>
      <w:jc w:val="both"/>
    </w:pPr>
    <w:rPr>
      <w:rFonts w:ascii="Arial Unicode MS" w:eastAsia="Arial Unicode MS" w:hAnsi="Times New Roman"/>
      <w:sz w:val="24"/>
      <w:szCs w:val="24"/>
      <w:lang w:eastAsia="ru-RU"/>
    </w:rPr>
  </w:style>
  <w:style w:type="paragraph" w:styleId="Header">
    <w:name w:val="header"/>
    <w:basedOn w:val="Normal"/>
    <w:link w:val="HeaderChar"/>
    <w:uiPriority w:val="99"/>
    <w:rsid w:val="00DF387A"/>
    <w:pPr>
      <w:tabs>
        <w:tab w:val="center" w:pos="4677"/>
        <w:tab w:val="right" w:pos="9355"/>
      </w:tabs>
      <w:spacing w:after="0" w:line="240" w:lineRule="auto"/>
      <w:jc w:val="both"/>
    </w:pPr>
    <w:rPr>
      <w:rFonts w:ascii="Times New Roman" w:hAnsi="Times New Roman"/>
      <w:kern w:val="28"/>
      <w:sz w:val="28"/>
      <w:szCs w:val="20"/>
      <w:lang w:eastAsia="ru-RU"/>
    </w:rPr>
  </w:style>
  <w:style w:type="character" w:customStyle="1" w:styleId="HeaderChar">
    <w:name w:val="Header Char"/>
    <w:basedOn w:val="DefaultParagraphFont"/>
    <w:link w:val="Header"/>
    <w:uiPriority w:val="99"/>
    <w:semiHidden/>
    <w:locked/>
    <w:rsid w:val="00D74182"/>
    <w:rPr>
      <w:rFonts w:cs="Times New Roman"/>
      <w:lang w:eastAsia="en-US"/>
    </w:rPr>
  </w:style>
  <w:style w:type="paragraph" w:customStyle="1" w:styleId="129">
    <w:name w:val="Основной текст129"/>
    <w:basedOn w:val="Normal"/>
    <w:uiPriority w:val="99"/>
    <w:rsid w:val="00DF387A"/>
    <w:pPr>
      <w:shd w:val="clear" w:color="auto" w:fill="FFFFFF"/>
      <w:spacing w:after="300" w:line="317" w:lineRule="exact"/>
      <w:ind w:hanging="340"/>
      <w:jc w:val="both"/>
    </w:pPr>
    <w:rPr>
      <w:rFonts w:ascii="Times New Roman" w:hAnsi="Times New Roman"/>
      <w:color w:val="000000"/>
      <w:sz w:val="24"/>
      <w:szCs w:val="24"/>
      <w:lang w:eastAsia="ru-RU"/>
    </w:rPr>
  </w:style>
  <w:style w:type="character" w:customStyle="1" w:styleId="a3">
    <w:name w:val="Основной текст_"/>
    <w:link w:val="2"/>
    <w:uiPriority w:val="99"/>
    <w:locked/>
    <w:rsid w:val="00DF387A"/>
    <w:rPr>
      <w:sz w:val="25"/>
      <w:shd w:val="clear" w:color="auto" w:fill="FFFFFF"/>
    </w:rPr>
  </w:style>
  <w:style w:type="paragraph" w:customStyle="1" w:styleId="2">
    <w:name w:val="Основной текст2"/>
    <w:basedOn w:val="Normal"/>
    <w:link w:val="a3"/>
    <w:uiPriority w:val="99"/>
    <w:rsid w:val="00DF387A"/>
    <w:pPr>
      <w:widowControl w:val="0"/>
      <w:shd w:val="clear" w:color="auto" w:fill="FFFFFF"/>
      <w:spacing w:before="540" w:after="60" w:line="240" w:lineRule="atLeast"/>
      <w:jc w:val="both"/>
    </w:pPr>
    <w:rPr>
      <w:sz w:val="25"/>
      <w:szCs w:val="20"/>
      <w:shd w:val="clear" w:color="auto" w:fill="FFFFFF"/>
      <w:lang w:eastAsia="ru-RU"/>
    </w:rPr>
  </w:style>
  <w:style w:type="paragraph" w:styleId="Footer">
    <w:name w:val="footer"/>
    <w:basedOn w:val="Normal"/>
    <w:link w:val="FooterChar"/>
    <w:uiPriority w:val="99"/>
    <w:rsid w:val="00473C20"/>
    <w:pPr>
      <w:tabs>
        <w:tab w:val="center" w:pos="4677"/>
        <w:tab w:val="right" w:pos="9355"/>
      </w:tabs>
    </w:pPr>
  </w:style>
  <w:style w:type="character" w:customStyle="1" w:styleId="FooterChar">
    <w:name w:val="Footer Char"/>
    <w:basedOn w:val="DefaultParagraphFont"/>
    <w:link w:val="Footer"/>
    <w:uiPriority w:val="99"/>
    <w:semiHidden/>
    <w:locked/>
    <w:rsid w:val="00A56A46"/>
    <w:rPr>
      <w:rFonts w:cs="Times New Roman"/>
      <w:lang w:eastAsia="en-US"/>
    </w:rPr>
  </w:style>
  <w:style w:type="character" w:styleId="PageNumber">
    <w:name w:val="page number"/>
    <w:basedOn w:val="DefaultParagraphFont"/>
    <w:uiPriority w:val="99"/>
    <w:rsid w:val="00473C20"/>
    <w:rPr>
      <w:rFonts w:cs="Times New Roman"/>
    </w:rPr>
  </w:style>
</w:styles>
</file>

<file path=word/webSettings.xml><?xml version="1.0" encoding="utf-8"?>
<w:webSettings xmlns:r="http://schemas.openxmlformats.org/officeDocument/2006/relationships" xmlns:w="http://schemas.openxmlformats.org/wordprocessingml/2006/main">
  <w:divs>
    <w:div w:id="952638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1107</TotalTime>
  <Pages>28</Pages>
  <Words>7492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Городилова</cp:lastModifiedBy>
  <cp:revision>189</cp:revision>
  <cp:lastPrinted>2014-03-03T13:51:00Z</cp:lastPrinted>
  <dcterms:created xsi:type="dcterms:W3CDTF">2014-02-03T17:44:00Z</dcterms:created>
  <dcterms:modified xsi:type="dcterms:W3CDTF">2014-03-03T13:55:00Z</dcterms:modified>
</cp:coreProperties>
</file>